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D770A9" w14:textId="77777777" w:rsidR="00AC685E" w:rsidRDefault="00AC685E" w:rsidP="00AE04B6">
      <w:pPr>
        <w:pStyle w:val="berschrift1"/>
      </w:pPr>
      <w:r>
        <w:t>Tasks</w:t>
      </w:r>
      <w:r>
        <w:br/>
        <w:t>Model 6 – Functional model / Solar energy</w:t>
      </w:r>
    </w:p>
    <w:p w14:paraId="2409EB19" w14:textId="77777777" w:rsidR="00AC685E" w:rsidRPr="00AE04B6" w:rsidRDefault="00AC685E" w:rsidP="00AE04B6">
      <w:pPr>
        <w:pStyle w:val="Autor"/>
      </w:pPr>
    </w:p>
    <w:p w14:paraId="2B8CE08C" w14:textId="77777777" w:rsidR="00AC685E" w:rsidRPr="003E4449" w:rsidRDefault="00AC685E" w:rsidP="00D479CF">
      <w:pPr>
        <w:pStyle w:val="berschrift2"/>
        <w:rPr>
          <w:rFonts w:cs="Arial"/>
        </w:rPr>
      </w:pPr>
      <w:r>
        <w:t>Construction task Model 6</w:t>
      </w:r>
    </w:p>
    <w:p w14:paraId="568F12C1" w14:textId="77777777" w:rsidR="00AC685E" w:rsidRDefault="00AC685E" w:rsidP="00AE04B6">
      <w:pPr>
        <w:rPr>
          <w:rFonts w:ascii="Arial" w:hAnsi="Arial" w:cs="Arial"/>
        </w:rPr>
      </w:pPr>
      <w:r>
        <w:rPr>
          <w:rFonts w:ascii="Arial" w:hAnsi="Arial"/>
        </w:rPr>
        <w:t>Build model 6 according to the instructions. Observe the following points:</w:t>
      </w:r>
    </w:p>
    <w:p w14:paraId="49CF6349" w14:textId="77777777" w:rsidR="00AC685E" w:rsidRDefault="00AC685E" w:rsidP="00B62F9D">
      <w:pPr>
        <w:numPr>
          <w:ilvl w:val="0"/>
          <w:numId w:val="10"/>
        </w:numPr>
        <w:rPr>
          <w:rFonts w:ascii="Arial" w:hAnsi="Arial" w:cs="Arial"/>
        </w:rPr>
      </w:pPr>
      <w:r>
        <w:rPr>
          <w:rFonts w:ascii="Arial" w:hAnsi="Arial"/>
        </w:rPr>
        <w:t xml:space="preserve">Use a sufficiently strong artificial light source for your experiments (such as an incandescent bulb or halogen spotlight over 60 watts). </w:t>
      </w:r>
    </w:p>
    <w:p w14:paraId="3420B3F3" w14:textId="77777777" w:rsidR="00AC685E" w:rsidRPr="00B62F9D" w:rsidRDefault="00AC685E" w:rsidP="00B62F9D">
      <w:pPr>
        <w:numPr>
          <w:ilvl w:val="0"/>
          <w:numId w:val="10"/>
        </w:numPr>
        <w:rPr>
          <w:rFonts w:ascii="Arial" w:hAnsi="Arial" w:cs="Arial"/>
        </w:rPr>
      </w:pPr>
      <w:r>
        <w:rPr>
          <w:rFonts w:ascii="Arial" w:hAnsi="Arial"/>
        </w:rPr>
        <w:t>Always keep a minimum distance away from the light source (depending on the light intensity, at least 30 cm), since the solar modules can become very hot.</w:t>
      </w:r>
    </w:p>
    <w:p w14:paraId="65A42F3E" w14:textId="77777777" w:rsidR="00AC685E" w:rsidRDefault="00AC685E" w:rsidP="003B6EF6">
      <w:pPr>
        <w:rPr>
          <w:rFonts w:ascii="Arial" w:hAnsi="Arial" w:cs="Arial"/>
          <w:b/>
        </w:rPr>
      </w:pPr>
    </w:p>
    <w:p w14:paraId="66B53FAD" w14:textId="77777777" w:rsidR="00AC685E" w:rsidRPr="00321F88" w:rsidRDefault="00AC685E" w:rsidP="003B6EF6">
      <w:pPr>
        <w:rPr>
          <w:rFonts w:ascii="Arial" w:hAnsi="Arial" w:cs="Arial"/>
          <w:b/>
        </w:rPr>
      </w:pPr>
      <w:r>
        <w:rPr>
          <w:rFonts w:ascii="Arial" w:hAnsi="Arial"/>
          <w:b/>
        </w:rPr>
        <w:t>Basic solar cell</w:t>
      </w:r>
    </w:p>
    <w:p w14:paraId="5258CE1A" w14:textId="77777777" w:rsidR="00AC685E" w:rsidRDefault="00AC685E" w:rsidP="003B6EF6">
      <w:pPr>
        <w:rPr>
          <w:rFonts w:ascii="Arial" w:hAnsi="Arial" w:cs="Arial"/>
        </w:rPr>
      </w:pPr>
      <w:r>
        <w:rPr>
          <w:rFonts w:ascii="Arial" w:hAnsi="Arial"/>
        </w:rPr>
        <w:t>A solar cell or photovoltaic cell is an electrical component that converts the radiant energy in the light directly into electric energy (direct current). Because we are using sunlight here, this is by definition a renewable energy source. The physical basis of the conversion is the photovoltaic effect.</w:t>
      </w:r>
    </w:p>
    <w:p w14:paraId="33E797C2" w14:textId="77777777" w:rsidR="00AC685E" w:rsidRPr="00EA0DBD" w:rsidRDefault="00AC685E" w:rsidP="002267BC">
      <w:pPr>
        <w:rPr>
          <w:rFonts w:ascii="Arial" w:hAnsi="Arial" w:cs="Arial"/>
        </w:rPr>
      </w:pPr>
      <w:r>
        <w:rPr>
          <w:rFonts w:ascii="Arial" w:hAnsi="Arial"/>
        </w:rPr>
        <w:t>Most solar cells are made of the semiconductor silicon. The silicon blocks are cut into slices approx. 0.5 millimetres thick. The slices are then contaminated with different foreign atoms, meaning they are purposefully contaminated to cause an imbalance in the silicon structure. This creates two layers, the positive p-layer and the negative n-layer.</w:t>
      </w:r>
    </w:p>
    <w:p w14:paraId="56B5BEEC" w14:textId="77777777" w:rsidR="00AC685E" w:rsidRDefault="00AC685E" w:rsidP="00531B63">
      <w:pPr>
        <w:rPr>
          <w:rFonts w:ascii="Arial" w:hAnsi="Arial" w:cs="Arial"/>
        </w:rPr>
      </w:pPr>
      <w:r>
        <w:rPr>
          <w:rFonts w:ascii="Arial" w:hAnsi="Arial"/>
        </w:rPr>
        <w:t>To put it simply, the flow of electricity in the solar cell is created when electrons from the negative n-layer move to the positive p-layer after having been excited by the incident light, via the connected device (such as a solar motor, LED). The more light (or energy) hits the cell, the more the electrons move.</w:t>
      </w:r>
    </w:p>
    <w:p w14:paraId="156A4E96" w14:textId="77777777" w:rsidR="00AC685E" w:rsidRDefault="00C813B3" w:rsidP="00531B63">
      <w:pPr>
        <w:jc w:val="center"/>
        <w:rPr>
          <w:rFonts w:ascii="Arial" w:hAnsi="Arial" w:cs="Arial"/>
        </w:rPr>
      </w:pPr>
      <w:r>
        <w:rPr>
          <w:rFonts w:ascii="Arial" w:hAnsi="Arial"/>
        </w:rPr>
        <w:pict w14:anchorId="59FFD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62.75pt">
            <v:imagedata r:id="rId7" o:title=""/>
          </v:shape>
        </w:pict>
      </w:r>
    </w:p>
    <w:tbl>
      <w:tblPr>
        <w:tblW w:w="7906" w:type="dxa"/>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1"/>
        <w:gridCol w:w="3825"/>
      </w:tblGrid>
      <w:tr w:rsidR="00FE3E99" w:rsidRPr="00FE3E99" w14:paraId="7839479E"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143894F8" w14:textId="77777777" w:rsidR="002829F0" w:rsidRPr="000A2E0C" w:rsidRDefault="002829F0" w:rsidP="00FE3E99">
            <w:pPr>
              <w:spacing w:after="11"/>
              <w:ind w:right="-188"/>
              <w:rPr>
                <w:rFonts w:ascii="Arial" w:hAnsi="Arial" w:cs="Arial"/>
                <w:sz w:val="20"/>
                <w:szCs w:val="28"/>
              </w:rPr>
            </w:pPr>
            <w:r w:rsidRPr="000A2E0C">
              <w:rPr>
                <w:rFonts w:ascii="Arial" w:hAnsi="Arial"/>
                <w:sz w:val="20"/>
                <w:szCs w:val="28"/>
              </w:rPr>
              <w:t>p-Schicht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59B7B8CC" w14:textId="77777777" w:rsidR="002829F0" w:rsidRPr="00FE3E99" w:rsidRDefault="002829F0" w:rsidP="00FE3E99">
            <w:pPr>
              <w:spacing w:after="11"/>
              <w:ind w:right="-188"/>
              <w:rPr>
                <w:rFonts w:ascii="Arial" w:hAnsi="Arial" w:cs="Arial"/>
                <w:sz w:val="20"/>
                <w:szCs w:val="28"/>
              </w:rPr>
            </w:pPr>
            <w:r>
              <w:rPr>
                <w:rFonts w:ascii="Arial" w:hAnsi="Arial"/>
                <w:sz w:val="20"/>
                <w:szCs w:val="28"/>
              </w:rPr>
              <w:t>p-layer</w:t>
            </w:r>
          </w:p>
        </w:tc>
      </w:tr>
      <w:tr w:rsidR="00FE3E99" w:rsidRPr="00FE3E99" w14:paraId="7348A126"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487D6C9D" w14:textId="77777777" w:rsidR="002829F0" w:rsidRPr="000A2E0C" w:rsidRDefault="002829F0" w:rsidP="00FE3E99">
            <w:pPr>
              <w:spacing w:after="11"/>
              <w:ind w:right="-188"/>
              <w:rPr>
                <w:rFonts w:ascii="Arial" w:hAnsi="Arial" w:cs="Arial"/>
                <w:sz w:val="20"/>
                <w:szCs w:val="28"/>
              </w:rPr>
            </w:pPr>
            <w:r w:rsidRPr="000A2E0C">
              <w:rPr>
                <w:rFonts w:ascii="Arial" w:hAnsi="Arial"/>
                <w:sz w:val="20"/>
                <w:szCs w:val="28"/>
              </w:rPr>
              <w:t>n-Schicht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0EBC9263" w14:textId="77777777" w:rsidR="002829F0" w:rsidRPr="00FE3E99" w:rsidRDefault="002829F0" w:rsidP="00FE3E99">
            <w:pPr>
              <w:spacing w:after="11"/>
              <w:ind w:right="-188"/>
              <w:rPr>
                <w:rFonts w:ascii="Arial" w:hAnsi="Arial" w:cs="Arial"/>
                <w:sz w:val="20"/>
                <w:szCs w:val="28"/>
              </w:rPr>
            </w:pPr>
            <w:r>
              <w:rPr>
                <w:rFonts w:ascii="Arial" w:hAnsi="Arial"/>
                <w:sz w:val="20"/>
                <w:szCs w:val="28"/>
              </w:rPr>
              <w:t>n-layer</w:t>
            </w:r>
          </w:p>
        </w:tc>
      </w:tr>
      <w:tr w:rsidR="00FE3E99" w:rsidRPr="00FE3E99" w14:paraId="777B99C8"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445B300E" w14:textId="77777777" w:rsidR="002829F0" w:rsidRPr="000A2E0C" w:rsidRDefault="002829F0" w:rsidP="00FE3E99">
            <w:pPr>
              <w:spacing w:after="11"/>
              <w:ind w:right="-188"/>
              <w:rPr>
                <w:rFonts w:ascii="Arial" w:hAnsi="Arial" w:cs="Arial"/>
                <w:sz w:val="20"/>
                <w:szCs w:val="28"/>
              </w:rPr>
            </w:pPr>
            <w:r w:rsidRPr="000A2E0C">
              <w:rPr>
                <w:rFonts w:ascii="Arial" w:hAnsi="Arial"/>
                <w:sz w:val="20"/>
                <w:szCs w:val="28"/>
              </w:rPr>
              <w:t>Licht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794F6FA9" w14:textId="77777777" w:rsidR="002829F0" w:rsidRPr="00FE3E99" w:rsidRDefault="002829F0" w:rsidP="00FE3E99">
            <w:pPr>
              <w:spacing w:after="11"/>
              <w:ind w:right="-188"/>
              <w:rPr>
                <w:rFonts w:ascii="Arial" w:hAnsi="Arial" w:cs="Arial"/>
                <w:sz w:val="20"/>
                <w:szCs w:val="28"/>
              </w:rPr>
            </w:pPr>
            <w:r>
              <w:rPr>
                <w:rFonts w:ascii="Arial" w:hAnsi="Arial"/>
                <w:sz w:val="20"/>
                <w:szCs w:val="28"/>
              </w:rPr>
              <w:t>Light</w:t>
            </w:r>
          </w:p>
        </w:tc>
      </w:tr>
      <w:tr w:rsidR="00FE3E99" w:rsidRPr="00FE3E99" w14:paraId="0DE351CA"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5BC7835E" w14:textId="77777777" w:rsidR="002829F0" w:rsidRPr="000A2E0C" w:rsidRDefault="002829F0" w:rsidP="00FE3E99">
            <w:pPr>
              <w:spacing w:after="11"/>
              <w:ind w:right="-188"/>
              <w:rPr>
                <w:rFonts w:ascii="Arial" w:hAnsi="Arial" w:cs="Arial"/>
                <w:sz w:val="20"/>
                <w:szCs w:val="28"/>
              </w:rPr>
            </w:pPr>
            <w:r w:rsidRPr="000A2E0C">
              <w:rPr>
                <w:rFonts w:ascii="Arial" w:hAnsi="Arial"/>
                <w:sz w:val="20"/>
                <w:szCs w:val="28"/>
              </w:rPr>
              <w:lastRenderedPageBreak/>
              <w:t>Sperrschicht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100794C7" w14:textId="77777777" w:rsidR="002829F0" w:rsidRPr="00FE3E99" w:rsidRDefault="002829F0" w:rsidP="00FE3E99">
            <w:pPr>
              <w:spacing w:after="11"/>
              <w:ind w:right="-188"/>
              <w:rPr>
                <w:rFonts w:ascii="Arial" w:hAnsi="Arial" w:cs="Arial"/>
                <w:sz w:val="20"/>
                <w:szCs w:val="28"/>
              </w:rPr>
            </w:pPr>
            <w:r>
              <w:rPr>
                <w:rFonts w:ascii="Arial" w:hAnsi="Arial"/>
                <w:sz w:val="20"/>
                <w:szCs w:val="28"/>
              </w:rPr>
              <w:t>Barrier layer</w:t>
            </w:r>
          </w:p>
        </w:tc>
      </w:tr>
      <w:tr w:rsidR="00FE3E99" w:rsidRPr="00FE3E99" w14:paraId="17841A26"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64C56E66" w14:textId="77777777" w:rsidR="002829F0" w:rsidRPr="000A2E0C" w:rsidRDefault="002829F0" w:rsidP="00FE3E99">
            <w:pPr>
              <w:spacing w:after="11"/>
              <w:ind w:right="-188"/>
              <w:rPr>
                <w:rFonts w:ascii="Arial" w:hAnsi="Arial" w:cs="Arial"/>
                <w:sz w:val="20"/>
                <w:szCs w:val="28"/>
              </w:rPr>
            </w:pPr>
            <w:r w:rsidRPr="000A2E0C">
              <w:rPr>
                <w:rFonts w:ascii="Arial" w:hAnsi="Arial"/>
                <w:sz w:val="20"/>
                <w:szCs w:val="28"/>
              </w:rPr>
              <w:t>Verbraucher</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05292BDB" w14:textId="77777777" w:rsidR="002829F0" w:rsidRPr="00FE3E99" w:rsidRDefault="002829F0" w:rsidP="00FE3E99">
            <w:pPr>
              <w:spacing w:after="11"/>
              <w:ind w:right="-188"/>
              <w:rPr>
                <w:rFonts w:ascii="Arial" w:hAnsi="Arial" w:cs="Arial"/>
                <w:sz w:val="20"/>
                <w:szCs w:val="28"/>
              </w:rPr>
            </w:pPr>
            <w:r>
              <w:rPr>
                <w:rFonts w:ascii="Arial" w:hAnsi="Arial"/>
                <w:sz w:val="20"/>
                <w:szCs w:val="28"/>
              </w:rPr>
              <w:t>Device</w:t>
            </w:r>
          </w:p>
        </w:tc>
      </w:tr>
      <w:tr w:rsidR="00FE3E99" w:rsidRPr="00FE3E99" w14:paraId="73FA9D02"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41EBD003" w14:textId="77777777" w:rsidR="002829F0" w:rsidRPr="000A2E0C" w:rsidRDefault="002829F0" w:rsidP="00FE3E99">
            <w:pPr>
              <w:spacing w:after="11"/>
              <w:ind w:right="-188"/>
              <w:rPr>
                <w:rFonts w:ascii="Arial" w:hAnsi="Arial" w:cs="Arial"/>
                <w:sz w:val="20"/>
                <w:szCs w:val="28"/>
              </w:rPr>
            </w:pPr>
            <w:r w:rsidRPr="000A2E0C">
              <w:rPr>
                <w:rFonts w:ascii="Arial" w:hAnsi="Arial"/>
                <w:sz w:val="20"/>
                <w:szCs w:val="28"/>
              </w:rPr>
              <w:t>Elektronenfluss</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0E97E360" w14:textId="77777777" w:rsidR="002829F0" w:rsidRPr="00FE3E99" w:rsidRDefault="002829F0" w:rsidP="00FE3E99">
            <w:pPr>
              <w:spacing w:after="11"/>
              <w:ind w:right="-188"/>
              <w:rPr>
                <w:rFonts w:ascii="Arial" w:hAnsi="Arial" w:cs="Arial"/>
                <w:sz w:val="20"/>
                <w:szCs w:val="28"/>
              </w:rPr>
            </w:pPr>
            <w:r>
              <w:rPr>
                <w:rFonts w:ascii="Arial" w:hAnsi="Arial"/>
                <w:sz w:val="20"/>
                <w:szCs w:val="28"/>
              </w:rPr>
              <w:t>Flow of electrons</w:t>
            </w:r>
          </w:p>
        </w:tc>
      </w:tr>
    </w:tbl>
    <w:p w14:paraId="665B09E9" w14:textId="77777777" w:rsidR="002829F0" w:rsidRDefault="002829F0" w:rsidP="00531B63">
      <w:pPr>
        <w:jc w:val="center"/>
        <w:rPr>
          <w:rFonts w:ascii="Arial" w:hAnsi="Arial" w:cs="Arial"/>
        </w:rPr>
      </w:pPr>
    </w:p>
    <w:p w14:paraId="4790B3DF" w14:textId="77777777" w:rsidR="00AC685E" w:rsidRDefault="00AC685E" w:rsidP="00321F88">
      <w:pPr>
        <w:rPr>
          <w:rFonts w:ascii="Arial" w:hAnsi="Arial" w:cs="Arial"/>
        </w:rPr>
      </w:pPr>
      <w:r>
        <w:rPr>
          <w:rFonts w:ascii="Arial" w:hAnsi="Arial"/>
        </w:rPr>
        <w:t xml:space="preserve">Each solar module consists of two solar cells, connected in parallel. Each cell delivers a voltage of 1 V and a maximum current of 440 mA. </w:t>
      </w:r>
    </w:p>
    <w:p w14:paraId="15514D94" w14:textId="77777777" w:rsidR="00AC685E" w:rsidRPr="00321F88" w:rsidRDefault="00AC685E" w:rsidP="00321F88">
      <w:pPr>
        <w:rPr>
          <w:rFonts w:ascii="Arial" w:hAnsi="Arial" w:cs="Arial"/>
        </w:rPr>
      </w:pPr>
      <w:r>
        <w:rPr>
          <w:rFonts w:ascii="Arial" w:hAnsi="Arial"/>
        </w:rPr>
        <w:t>The solar motor has a rated voltage of 2 V, but begins turning at 0.3 V (start-up voltage) (idling, meaning that the shaft of the motor does not have to drive a model).</w:t>
      </w:r>
    </w:p>
    <w:p w14:paraId="6B19D8E4" w14:textId="77777777" w:rsidR="00AC685E" w:rsidRDefault="00AC685E" w:rsidP="00261313">
      <w:pPr>
        <w:rPr>
          <w:rFonts w:ascii="Arial" w:hAnsi="Arial" w:cs="Arial"/>
        </w:rPr>
      </w:pPr>
    </w:p>
    <w:p w14:paraId="59A29086" w14:textId="77777777" w:rsidR="00AC685E" w:rsidRPr="00AE090F" w:rsidRDefault="00AC685E" w:rsidP="00261313">
      <w:pPr>
        <w:pStyle w:val="berschrift2"/>
        <w:rPr>
          <w:rFonts w:cs="Arial"/>
        </w:rPr>
      </w:pPr>
      <w:r>
        <w:t>Topic task</w:t>
      </w:r>
    </w:p>
    <w:p w14:paraId="4C8F3B85" w14:textId="77777777" w:rsidR="00AC685E" w:rsidRDefault="00AC685E" w:rsidP="00852E39">
      <w:pPr>
        <w:numPr>
          <w:ilvl w:val="0"/>
          <w:numId w:val="11"/>
        </w:numPr>
        <w:autoSpaceDE w:val="0"/>
        <w:autoSpaceDN w:val="0"/>
        <w:adjustRightInd w:val="0"/>
        <w:rPr>
          <w:rFonts w:ascii="Arial" w:hAnsi="Arial" w:cs="Arial"/>
        </w:rPr>
      </w:pPr>
      <w:r>
        <w:rPr>
          <w:rFonts w:ascii="Arial" w:hAnsi="Arial"/>
        </w:rPr>
        <w:t>Solar technology allows us to use the sun's energy in many different ways. What types of use are there?</w:t>
      </w:r>
    </w:p>
    <w:p w14:paraId="2DEB4B2A" w14:textId="77777777" w:rsidR="00AC685E" w:rsidRDefault="00AC685E" w:rsidP="00852E39">
      <w:pPr>
        <w:numPr>
          <w:ilvl w:val="0"/>
          <w:numId w:val="11"/>
        </w:numPr>
        <w:autoSpaceDE w:val="0"/>
        <w:autoSpaceDN w:val="0"/>
        <w:adjustRightInd w:val="0"/>
        <w:rPr>
          <w:rFonts w:ascii="Arial" w:hAnsi="Arial" w:cs="Arial"/>
        </w:rPr>
      </w:pPr>
      <w:r>
        <w:rPr>
          <w:rFonts w:ascii="Arial" w:hAnsi="Arial"/>
        </w:rPr>
        <w:t>What type of use did you build the functional model for? What specialist term is used to describe this use?</w:t>
      </w:r>
    </w:p>
    <w:p w14:paraId="36AF48AD" w14:textId="77777777" w:rsidR="00AC685E" w:rsidRDefault="00AC685E" w:rsidP="007A7500">
      <w:pPr>
        <w:rPr>
          <w:rFonts w:ascii="Arial" w:hAnsi="Arial" w:cs="Arial"/>
        </w:rPr>
      </w:pPr>
    </w:p>
    <w:p w14:paraId="7D83D415" w14:textId="77777777" w:rsidR="00AC685E" w:rsidRPr="00261313" w:rsidRDefault="00AC685E" w:rsidP="005C0E7E">
      <w:pPr>
        <w:rPr>
          <w:rFonts w:ascii="Arial" w:hAnsi="Arial" w:cs="Arial"/>
        </w:rPr>
      </w:pPr>
      <w:r>
        <w:rPr>
          <w:rFonts w:ascii="Arial" w:hAnsi="Arial"/>
        </w:rPr>
        <w:t xml:space="preserve">In general, we can differentiate between direct and indirect sunlight. Direct sunlight strikes the solar module directly, and is the strongest. Indirect or diffuse sunlight is when clouds cover the sun, or if the light is reflected. </w:t>
      </w:r>
    </w:p>
    <w:p w14:paraId="456C3585" w14:textId="77777777" w:rsidR="00AC685E" w:rsidRDefault="00AC685E" w:rsidP="005C0E7E">
      <w:pPr>
        <w:rPr>
          <w:rFonts w:ascii="Arial" w:hAnsi="Arial" w:cs="Arial"/>
        </w:rPr>
      </w:pPr>
      <w:r>
        <w:rPr>
          <w:rFonts w:ascii="Arial" w:hAnsi="Arial"/>
        </w:rPr>
        <w:t>The angle of incidence between the sunlight and solar module can also change, depending on the time of day and the season.</w:t>
      </w:r>
    </w:p>
    <w:p w14:paraId="634E0DF3" w14:textId="77777777" w:rsidR="00AC685E" w:rsidRDefault="00AC685E" w:rsidP="005C0E7E">
      <w:pPr>
        <w:rPr>
          <w:rFonts w:ascii="Arial" w:hAnsi="Arial" w:cs="Arial"/>
        </w:rPr>
      </w:pPr>
    </w:p>
    <w:p w14:paraId="447A0CED" w14:textId="77777777" w:rsidR="00AC685E" w:rsidRPr="003E4449" w:rsidRDefault="00AC685E" w:rsidP="00851BA1">
      <w:pPr>
        <w:pStyle w:val="berschrift2"/>
        <w:rPr>
          <w:rFonts w:cs="Arial"/>
        </w:rPr>
      </w:pPr>
      <w:r>
        <w:t>Experimental task 1</w:t>
      </w:r>
    </w:p>
    <w:p w14:paraId="194EBE49" w14:textId="77777777" w:rsidR="00AC685E" w:rsidRDefault="00AC685E" w:rsidP="00852E39">
      <w:pPr>
        <w:numPr>
          <w:ilvl w:val="0"/>
          <w:numId w:val="17"/>
        </w:numPr>
        <w:tabs>
          <w:tab w:val="clear" w:pos="720"/>
        </w:tabs>
        <w:ind w:left="357" w:hanging="357"/>
        <w:rPr>
          <w:rFonts w:ascii="Arial" w:hAnsi="Arial" w:cs="Arial"/>
        </w:rPr>
      </w:pPr>
      <w:bookmarkStart w:id="0" w:name="_Hlk54160953"/>
      <w:r>
        <w:rPr>
          <w:rFonts w:ascii="Arial" w:hAnsi="Arial"/>
        </w:rPr>
        <w:t>When converting power generation to photovoltaics, researchers ask themselves how they can achieve the best possible efficiency.</w:t>
      </w:r>
    </w:p>
    <w:bookmarkEnd w:id="0"/>
    <w:p w14:paraId="7CE6B65B" w14:textId="77777777" w:rsidR="00AC685E" w:rsidRDefault="00AC685E" w:rsidP="00852E39">
      <w:pPr>
        <w:tabs>
          <w:tab w:val="num" w:pos="851"/>
        </w:tabs>
        <w:ind w:left="357"/>
        <w:rPr>
          <w:rFonts w:ascii="Arial" w:hAnsi="Arial" w:cs="Arial"/>
        </w:rPr>
      </w:pPr>
      <w:r>
        <w:rPr>
          <w:rFonts w:ascii="Arial" w:hAnsi="Arial"/>
        </w:rPr>
        <w:t>Test structure:</w:t>
      </w:r>
    </w:p>
    <w:p w14:paraId="39EEB7F8" w14:textId="77777777" w:rsidR="00AC685E" w:rsidRDefault="00AC685E" w:rsidP="00852E39">
      <w:pPr>
        <w:tabs>
          <w:tab w:val="num" w:pos="851"/>
        </w:tabs>
        <w:spacing w:after="0"/>
        <w:ind w:left="357"/>
        <w:rPr>
          <w:rFonts w:ascii="Arial" w:hAnsi="Arial" w:cs="Arial"/>
        </w:rPr>
      </w:pPr>
      <w:r>
        <w:rPr>
          <w:rFonts w:ascii="Arial" w:hAnsi="Arial"/>
        </w:rPr>
        <w:t>- Use just one solar module for this experiment</w:t>
      </w:r>
    </w:p>
    <w:p w14:paraId="16148920" w14:textId="77777777" w:rsidR="00AC685E" w:rsidRDefault="00AC685E" w:rsidP="00852E39">
      <w:pPr>
        <w:tabs>
          <w:tab w:val="num" w:pos="851"/>
        </w:tabs>
        <w:spacing w:after="0"/>
        <w:ind w:left="357"/>
        <w:rPr>
          <w:rFonts w:ascii="Arial" w:hAnsi="Arial" w:cs="Arial"/>
        </w:rPr>
      </w:pPr>
      <w:r>
        <w:rPr>
          <w:rFonts w:ascii="Arial" w:hAnsi="Arial"/>
        </w:rPr>
        <w:t>- Direct a light source towards the solar module</w:t>
      </w:r>
    </w:p>
    <w:p w14:paraId="2CDD56E9" w14:textId="77777777" w:rsidR="00AC685E" w:rsidRDefault="00AC685E" w:rsidP="00852E39">
      <w:pPr>
        <w:tabs>
          <w:tab w:val="num" w:pos="851"/>
        </w:tabs>
        <w:spacing w:after="0"/>
        <w:ind w:left="357"/>
        <w:rPr>
          <w:rFonts w:ascii="Arial" w:hAnsi="Arial" w:cs="Arial"/>
        </w:rPr>
      </w:pPr>
      <w:r>
        <w:rPr>
          <w:rFonts w:ascii="Arial" w:hAnsi="Arial"/>
        </w:rPr>
        <w:t>- Do not change the distance between the light source and solar module</w:t>
      </w:r>
    </w:p>
    <w:p w14:paraId="425BEAA8" w14:textId="77777777" w:rsidR="00AC685E" w:rsidRDefault="00AC685E" w:rsidP="00852E39">
      <w:pPr>
        <w:tabs>
          <w:tab w:val="num" w:pos="851"/>
        </w:tabs>
        <w:spacing w:after="0"/>
        <w:ind w:left="357"/>
        <w:rPr>
          <w:rFonts w:ascii="Arial" w:hAnsi="Arial" w:cs="Arial"/>
        </w:rPr>
      </w:pPr>
      <w:r>
        <w:rPr>
          <w:rFonts w:ascii="Arial" w:hAnsi="Arial"/>
        </w:rPr>
        <w:t>- The button is closed</w:t>
      </w:r>
    </w:p>
    <w:p w14:paraId="5B4609D8" w14:textId="77777777" w:rsidR="00AC685E" w:rsidRDefault="00AC685E" w:rsidP="00852E39">
      <w:pPr>
        <w:tabs>
          <w:tab w:val="num" w:pos="851"/>
        </w:tabs>
        <w:ind w:left="357"/>
        <w:rPr>
          <w:rFonts w:ascii="Arial" w:hAnsi="Arial" w:cs="Arial"/>
        </w:rPr>
      </w:pPr>
      <w:r>
        <w:rPr>
          <w:rFonts w:ascii="Arial" w:hAnsi="Arial"/>
        </w:rPr>
        <w:t>- A geo-triangle can help you determine the angle</w:t>
      </w:r>
    </w:p>
    <w:p w14:paraId="28F48301" w14:textId="77777777" w:rsidR="00AC685E" w:rsidRDefault="00AC685E" w:rsidP="00852E39">
      <w:pPr>
        <w:tabs>
          <w:tab w:val="num" w:pos="851"/>
        </w:tabs>
        <w:ind w:left="357"/>
        <w:rPr>
          <w:rFonts w:ascii="Arial" w:hAnsi="Arial" w:cs="Arial"/>
        </w:rPr>
      </w:pPr>
      <w:r>
        <w:rPr>
          <w:rFonts w:ascii="Arial" w:hAnsi="Arial"/>
        </w:rPr>
        <w:t>Use the adjusting lever to change the angle of the solar module to the light source, and measure the voltage (V) to find out the angle of incidence for the light at which the solar module delivers the most energy.</w:t>
      </w:r>
    </w:p>
    <w:p w14:paraId="4752878B" w14:textId="77777777" w:rsidR="00AC685E" w:rsidRDefault="00AC685E" w:rsidP="00B86A1B">
      <w:pPr>
        <w:numPr>
          <w:ilvl w:val="0"/>
          <w:numId w:val="17"/>
        </w:numPr>
        <w:tabs>
          <w:tab w:val="clear" w:pos="720"/>
        </w:tabs>
        <w:ind w:left="357" w:hanging="357"/>
        <w:rPr>
          <w:rFonts w:ascii="Arial" w:hAnsi="Arial" w:cs="Arial"/>
        </w:rPr>
      </w:pPr>
      <w:r>
        <w:rPr>
          <w:rFonts w:ascii="Arial" w:hAnsi="Arial"/>
        </w:rPr>
        <w:t>Use the adjusting lever to change the angle of the solar module to the light source, and find out from which voltage the motor under load turns the indicator, and how much current is flowing when it does.</w:t>
      </w:r>
    </w:p>
    <w:p w14:paraId="4426B297" w14:textId="77777777" w:rsidR="00AC685E" w:rsidRPr="00B73EBB" w:rsidRDefault="00AC685E" w:rsidP="00B73EBB">
      <w:pPr>
        <w:rPr>
          <w:rFonts w:ascii="Arial" w:hAnsi="Arial" w:cs="Arial"/>
        </w:rPr>
      </w:pPr>
      <w:r>
        <w:rPr>
          <w:rFonts w:ascii="Arial" w:hAnsi="Arial"/>
        </w:rPr>
        <w:t>You will find that the motor cannot produce very much force if it is operated with only one solar module.</w:t>
      </w:r>
    </w:p>
    <w:p w14:paraId="1B9E358E" w14:textId="66CD32C0" w:rsidR="00AC685E" w:rsidRPr="00B73EBB" w:rsidRDefault="00AC685E" w:rsidP="00B73EBB">
      <w:pPr>
        <w:rPr>
          <w:rFonts w:ascii="Arial" w:hAnsi="Arial" w:cs="Arial"/>
        </w:rPr>
      </w:pPr>
      <w:r>
        <w:rPr>
          <w:rFonts w:ascii="Arial" w:hAnsi="Arial"/>
        </w:rPr>
        <w:lastRenderedPageBreak/>
        <w:t>Additional solar modules can be connected in different ways. The overall effect of doing so will depend on whether they are connected in parallel or in series.</w:t>
      </w:r>
    </w:p>
    <w:p w14:paraId="1F79553D" w14:textId="77777777" w:rsidR="00AC685E" w:rsidRPr="003E4449" w:rsidRDefault="00AC685E" w:rsidP="00B73EBB">
      <w:pPr>
        <w:pStyle w:val="berschrift2"/>
        <w:rPr>
          <w:rFonts w:cs="Arial"/>
        </w:rPr>
      </w:pPr>
      <w:r>
        <w:t>Experimental task 2</w:t>
      </w:r>
    </w:p>
    <w:p w14:paraId="0CC7D809" w14:textId="77777777" w:rsidR="00AC685E" w:rsidRDefault="00AC685E" w:rsidP="009A2B15">
      <w:pPr>
        <w:numPr>
          <w:ilvl w:val="0"/>
          <w:numId w:val="18"/>
        </w:numPr>
        <w:rPr>
          <w:rFonts w:ascii="Arial" w:hAnsi="Arial" w:cs="Arial"/>
        </w:rPr>
      </w:pPr>
      <w:r>
        <w:rPr>
          <w:rFonts w:ascii="Arial" w:hAnsi="Arial"/>
        </w:rPr>
        <w:t>Now, connect the second solar module in parallel with the first module. The button is not shown on the image.</w:t>
      </w:r>
    </w:p>
    <w:tbl>
      <w:tblPr>
        <w:tblW w:w="0" w:type="auto"/>
        <w:tblInd w:w="70" w:type="dxa"/>
        <w:tblCellMar>
          <w:left w:w="70" w:type="dxa"/>
          <w:right w:w="70" w:type="dxa"/>
        </w:tblCellMar>
        <w:tblLook w:val="0000" w:firstRow="0" w:lastRow="0" w:firstColumn="0" w:lastColumn="0" w:noHBand="0" w:noVBand="0"/>
      </w:tblPr>
      <w:tblGrid>
        <w:gridCol w:w="4865"/>
        <w:gridCol w:w="4168"/>
      </w:tblGrid>
      <w:tr w:rsidR="00AC685E" w14:paraId="131A565F" w14:textId="77777777" w:rsidTr="009A2B15">
        <w:trPr>
          <w:trHeight w:val="89"/>
        </w:trPr>
        <w:tc>
          <w:tcPr>
            <w:tcW w:w="4213" w:type="dxa"/>
          </w:tcPr>
          <w:p w14:paraId="69B780B2" w14:textId="77777777" w:rsidR="00AC685E" w:rsidRDefault="000A2E0C" w:rsidP="009A2B15">
            <w:pPr>
              <w:rPr>
                <w:rFonts w:ascii="Arial" w:hAnsi="Arial" w:cs="Arial"/>
              </w:rPr>
            </w:pPr>
            <w:r>
              <w:rPr>
                <w:rFonts w:ascii="Arial" w:hAnsi="Arial"/>
              </w:rPr>
              <w:pict w14:anchorId="74FE00F4">
                <v:shape id="_x0000_i1026" type="#_x0000_t75" style="width:236.25pt;height:150pt">
                  <v:imagedata r:id="rId8" o:title=""/>
                </v:shape>
              </w:pict>
            </w:r>
          </w:p>
        </w:tc>
        <w:tc>
          <w:tcPr>
            <w:tcW w:w="4168" w:type="dxa"/>
          </w:tcPr>
          <w:p w14:paraId="376CF21E" w14:textId="6920E011" w:rsidR="00AC685E" w:rsidRDefault="00C813B3" w:rsidP="009A2B15">
            <w:pPr>
              <w:rPr>
                <w:rFonts w:ascii="Arial" w:hAnsi="Arial" w:cs="Arial"/>
              </w:rPr>
            </w:pPr>
            <w:r>
              <w:pict w14:anchorId="667CC59D">
                <v:shapetype id="_x0000_t202" coordsize="21600,21600" o:spt="202" path="m,l,21600r21600,l21600,xe">
                  <v:stroke joinstyle="miter"/>
                  <v:path gradientshapeok="t" o:connecttype="rect"/>
                </v:shapetype>
                <v:shape id="Textfeld 2" o:spid="_x0000_s1034" type="#_x0000_t202" style="position:absolute;left:0;text-align:left;margin-left:60.3pt;margin-top:160.4pt;width:77.9pt;height:25.85pt;z-index:251659264;visibility:visible;mso-height-percent:200;mso-wrap-distance-left:9pt;mso-wrap-distance-top:3.6pt;mso-wrap-distance-right:9pt;mso-wrap-distance-bottom:3.6pt;mso-position-horizontal-relative:text;mso-position-vertical-relative:page;mso-height-percent:200;mso-width-relative:margin;mso-height-relative:margin;v-text-anchor:top" stroked="f">
                  <v:textbox style="mso-fit-shape-to-text:t">
                    <w:txbxContent>
                      <w:p w14:paraId="078FA6BA" w14:textId="74EB6F27" w:rsidR="00FE3E99" w:rsidRPr="00FE3E99" w:rsidRDefault="00FE3E99">
                        <w:pPr>
                          <w:rPr>
                            <w:rFonts w:ascii="Arial" w:hAnsi="Arial" w:cs="Arial"/>
                            <w:sz w:val="22"/>
                          </w:rPr>
                        </w:pPr>
                        <w:r>
                          <w:rPr>
                            <w:rFonts w:ascii="Arial" w:hAnsi="Arial"/>
                            <w:sz w:val="22"/>
                          </w:rPr>
                          <w:t>Measurement setup</w:t>
                        </w:r>
                      </w:p>
                    </w:txbxContent>
                  </v:textbox>
                  <w10:wrap anchory="page"/>
                </v:shape>
              </w:pict>
            </w:r>
            <w:r w:rsidR="000A2E0C">
              <w:rPr>
                <w:rFonts w:ascii="Arial" w:hAnsi="Arial"/>
              </w:rPr>
              <w:pict w14:anchorId="202357DF">
                <v:shape id="_x0000_i1027" type="#_x0000_t75" style="width:186pt;height:183pt">
                  <v:imagedata r:id="rId9" o:title=""/>
                </v:shape>
              </w:pict>
            </w:r>
          </w:p>
        </w:tc>
      </w:tr>
    </w:tbl>
    <w:p w14:paraId="7470480F" w14:textId="77777777" w:rsidR="00AC685E" w:rsidRPr="00B73EBB" w:rsidRDefault="00AC685E" w:rsidP="009A2B15">
      <w:pPr>
        <w:ind w:left="709"/>
        <w:rPr>
          <w:rFonts w:ascii="Arial" w:hAnsi="Arial" w:cs="Arial"/>
        </w:rPr>
      </w:pPr>
    </w:p>
    <w:p w14:paraId="12896794" w14:textId="77777777" w:rsidR="00AC685E" w:rsidRDefault="00AC685E" w:rsidP="00987BFF">
      <w:pPr>
        <w:ind w:left="714" w:hanging="357"/>
        <w:rPr>
          <w:rFonts w:ascii="Arial" w:hAnsi="Arial" w:cs="Arial"/>
        </w:rPr>
      </w:pPr>
      <w:r>
        <w:rPr>
          <w:rFonts w:ascii="Arial" w:hAnsi="Arial"/>
        </w:rPr>
        <w:tab/>
        <w:t>What happens to the voltage (V) and amperage (A) when both modules are connected in parallel?</w:t>
      </w:r>
    </w:p>
    <w:p w14:paraId="3C57639F" w14:textId="77777777" w:rsidR="00AC685E" w:rsidRDefault="00AC685E" w:rsidP="00987BFF">
      <w:pPr>
        <w:numPr>
          <w:ilvl w:val="0"/>
          <w:numId w:val="18"/>
        </w:numPr>
        <w:rPr>
          <w:rFonts w:ascii="Arial" w:hAnsi="Arial" w:cs="Arial"/>
        </w:rPr>
      </w:pPr>
      <w:r>
        <w:rPr>
          <w:rFonts w:ascii="Arial" w:hAnsi="Arial"/>
        </w:rPr>
        <w:t>Reduce the distance to the light source first with one module and then with two modules connected in parallel. Find out which motor variant (under load) can make the indicator move first.</w:t>
      </w:r>
    </w:p>
    <w:p w14:paraId="7F958FD8" w14:textId="77777777" w:rsidR="00AC685E" w:rsidRDefault="00AC685E" w:rsidP="00987BFF">
      <w:pPr>
        <w:numPr>
          <w:ilvl w:val="0"/>
          <w:numId w:val="18"/>
        </w:numPr>
        <w:rPr>
          <w:rFonts w:ascii="Arial" w:hAnsi="Arial" w:cs="Arial"/>
        </w:rPr>
      </w:pPr>
      <w:r>
        <w:rPr>
          <w:rFonts w:ascii="Arial" w:hAnsi="Arial"/>
        </w:rPr>
        <w:t>In your observation, does the change affect the speed or torque of the motor?</w:t>
      </w:r>
    </w:p>
    <w:p w14:paraId="27BC3D71" w14:textId="77777777" w:rsidR="00AC685E" w:rsidRPr="003E4449" w:rsidRDefault="00AC685E" w:rsidP="00064A3D">
      <w:pPr>
        <w:pStyle w:val="berschrift2"/>
        <w:rPr>
          <w:rFonts w:cs="Arial"/>
        </w:rPr>
      </w:pPr>
      <w:r>
        <w:t>Experimental task 3</w:t>
      </w:r>
    </w:p>
    <w:p w14:paraId="7B8DE825" w14:textId="77777777" w:rsidR="00AC685E" w:rsidRDefault="00AC685E" w:rsidP="00064A3D">
      <w:pPr>
        <w:numPr>
          <w:ilvl w:val="0"/>
          <w:numId w:val="19"/>
        </w:numPr>
        <w:rPr>
          <w:rFonts w:ascii="Arial" w:hAnsi="Arial" w:cs="Arial"/>
        </w:rPr>
      </w:pPr>
      <w:r>
        <w:rPr>
          <w:rFonts w:ascii="Arial" w:hAnsi="Arial"/>
        </w:rPr>
        <w:t>Now, connect the second solar module in series with the first module.</w:t>
      </w:r>
    </w:p>
    <w:tbl>
      <w:tblPr>
        <w:tblW w:w="0" w:type="auto"/>
        <w:tblInd w:w="70" w:type="dxa"/>
        <w:tblCellMar>
          <w:left w:w="70" w:type="dxa"/>
          <w:right w:w="70" w:type="dxa"/>
        </w:tblCellMar>
        <w:tblLook w:val="0000" w:firstRow="0" w:lastRow="0" w:firstColumn="0" w:lastColumn="0" w:noHBand="0" w:noVBand="0"/>
      </w:tblPr>
      <w:tblGrid>
        <w:gridCol w:w="4213"/>
        <w:gridCol w:w="4357"/>
      </w:tblGrid>
      <w:tr w:rsidR="00AC685E" w14:paraId="496F202B" w14:textId="77777777" w:rsidTr="00C42F14">
        <w:trPr>
          <w:trHeight w:val="89"/>
        </w:trPr>
        <w:tc>
          <w:tcPr>
            <w:tcW w:w="4213" w:type="dxa"/>
          </w:tcPr>
          <w:p w14:paraId="0E0FDA51" w14:textId="77777777" w:rsidR="00AC685E" w:rsidRDefault="000A2E0C" w:rsidP="00C42F14">
            <w:pPr>
              <w:rPr>
                <w:rFonts w:ascii="Arial" w:hAnsi="Arial" w:cs="Arial"/>
              </w:rPr>
            </w:pPr>
            <w:r>
              <w:rPr>
                <w:rFonts w:ascii="Arial" w:hAnsi="Arial"/>
              </w:rPr>
              <w:pict w14:anchorId="6C23536E">
                <v:shape id="_x0000_i1028" type="#_x0000_t75" style="width:186.75pt;height:202.5pt">
                  <v:imagedata r:id="rId10" o:title=""/>
                </v:shape>
              </w:pict>
            </w:r>
          </w:p>
        </w:tc>
        <w:tc>
          <w:tcPr>
            <w:tcW w:w="4168" w:type="dxa"/>
          </w:tcPr>
          <w:p w14:paraId="3B7F933F" w14:textId="710799A8" w:rsidR="00AC685E" w:rsidRDefault="00C813B3" w:rsidP="00C42F14">
            <w:pPr>
              <w:rPr>
                <w:rFonts w:ascii="Arial" w:hAnsi="Arial" w:cs="Arial"/>
              </w:rPr>
            </w:pPr>
            <w:r>
              <w:rPr>
                <w:rFonts w:ascii="Arial" w:hAnsi="Arial"/>
              </w:rPr>
              <w:pict w14:anchorId="667CC59D">
                <v:shape id="_x0000_s1035" type="#_x0000_t202" style="position:absolute;left:0;text-align:left;margin-left:60.65pt;margin-top:118.85pt;width:77.9pt;height:25.85pt;z-index:251660288;visibility:visible;mso-height-percent:200;mso-wrap-distance-left:9pt;mso-wrap-distance-top:3.6pt;mso-wrap-distance-right:9pt;mso-wrap-distance-bottom:3.6pt;mso-position-horizontal-relative:text;mso-position-vertical-relative:page;mso-height-percent:200;mso-width-relative:margin;mso-height-relative:margin;v-text-anchor:top" stroked="f">
                  <v:textbox style="mso-fit-shape-to-text:t">
                    <w:txbxContent>
                      <w:p w14:paraId="2F0EA330" w14:textId="77777777" w:rsidR="00107838" w:rsidRPr="00FE3E99" w:rsidRDefault="00107838" w:rsidP="00107838">
                        <w:pPr>
                          <w:rPr>
                            <w:rFonts w:ascii="Arial" w:hAnsi="Arial" w:cs="Arial"/>
                            <w:sz w:val="22"/>
                          </w:rPr>
                        </w:pPr>
                        <w:r>
                          <w:rPr>
                            <w:rFonts w:ascii="Arial" w:hAnsi="Arial"/>
                            <w:sz w:val="22"/>
                          </w:rPr>
                          <w:t>Measurement setup</w:t>
                        </w:r>
                      </w:p>
                    </w:txbxContent>
                  </v:textbox>
                  <w10:wrap anchory="page"/>
                </v:shape>
              </w:pict>
            </w:r>
            <w:r w:rsidR="000A2E0C">
              <w:rPr>
                <w:rFonts w:ascii="Arial" w:hAnsi="Arial"/>
              </w:rPr>
              <w:pict w14:anchorId="382EB803">
                <v:shape id="_x0000_i1029" type="#_x0000_t75" style="width:210.75pt;height:152.25pt">
                  <v:imagedata r:id="rId11" o:title=""/>
                </v:shape>
              </w:pict>
            </w:r>
          </w:p>
        </w:tc>
      </w:tr>
    </w:tbl>
    <w:p w14:paraId="4731F773" w14:textId="77777777" w:rsidR="00AC685E" w:rsidRDefault="00AC685E" w:rsidP="00CD6F12">
      <w:pPr>
        <w:ind w:left="714" w:hanging="357"/>
        <w:rPr>
          <w:rFonts w:ascii="Arial" w:hAnsi="Arial" w:cs="Arial"/>
        </w:rPr>
      </w:pPr>
      <w:r>
        <w:rPr>
          <w:rFonts w:ascii="Arial" w:hAnsi="Arial"/>
        </w:rPr>
        <w:lastRenderedPageBreak/>
        <w:tab/>
        <w:t>What happens to the voltage (V) and amperage (A) when both modules are connected in series?</w:t>
      </w:r>
    </w:p>
    <w:p w14:paraId="62EECAD8" w14:textId="77777777" w:rsidR="00AC685E" w:rsidRDefault="00AC685E" w:rsidP="007108FD">
      <w:pPr>
        <w:numPr>
          <w:ilvl w:val="0"/>
          <w:numId w:val="19"/>
        </w:numPr>
        <w:rPr>
          <w:rFonts w:ascii="Arial" w:hAnsi="Arial" w:cs="Arial"/>
        </w:rPr>
      </w:pPr>
      <w:r>
        <w:rPr>
          <w:rFonts w:ascii="Arial" w:hAnsi="Arial"/>
        </w:rPr>
        <w:t>Compare the rotational speed of the indicator between parallel and series connection with the same distance from the light source. What can you conclude from this?</w:t>
      </w:r>
    </w:p>
    <w:p w14:paraId="7DE8B906" w14:textId="1B283861" w:rsidR="00AC685E" w:rsidRDefault="00AC685E" w:rsidP="007108FD">
      <w:pPr>
        <w:numPr>
          <w:ilvl w:val="0"/>
          <w:numId w:val="19"/>
        </w:numPr>
        <w:rPr>
          <w:rFonts w:ascii="Arial" w:hAnsi="Arial" w:cs="Arial"/>
        </w:rPr>
      </w:pPr>
      <w:r>
        <w:rPr>
          <w:rFonts w:ascii="Arial" w:hAnsi="Arial"/>
        </w:rPr>
        <w:t xml:space="preserve">Cover one solar module with a piece of paper or with your hand while the run indicator is turning. Do so both with the modules connected in parallel and with them connected in series. What can you observe while </w:t>
      </w:r>
      <w:r>
        <w:rPr>
          <w:rFonts w:ascii="Arial" w:hAnsi="Arial"/>
          <w:i/>
          <w:iCs/>
        </w:rPr>
        <w:t>shadowing the modules</w:t>
      </w:r>
      <w:r>
        <w:rPr>
          <w:rFonts w:ascii="Arial" w:hAnsi="Arial"/>
        </w:rPr>
        <w:t>?</w:t>
      </w:r>
    </w:p>
    <w:p w14:paraId="640F2558" w14:textId="77777777" w:rsidR="00AC685E" w:rsidRPr="00770AF1" w:rsidRDefault="00AC685E" w:rsidP="00770AF1">
      <w:pPr>
        <w:numPr>
          <w:ilvl w:val="0"/>
          <w:numId w:val="19"/>
        </w:numPr>
        <w:rPr>
          <w:rFonts w:ascii="Arial" w:hAnsi="Arial" w:cs="Arial"/>
        </w:rPr>
      </w:pPr>
      <w:r>
        <w:rPr>
          <w:rFonts w:ascii="Arial" w:hAnsi="Arial"/>
        </w:rPr>
        <w:t>Under what lighting circumstances is a parallel connection better than a series connection for your fischertechnik models?</w:t>
      </w:r>
    </w:p>
    <w:p w14:paraId="34189F13" w14:textId="77777777" w:rsidR="00AC685E" w:rsidRDefault="00AC685E" w:rsidP="00FB4C35">
      <w:pPr>
        <w:rPr>
          <w:rFonts w:ascii="Arial" w:hAnsi="Arial" w:cs="Arial"/>
        </w:rPr>
      </w:pPr>
    </w:p>
    <w:p w14:paraId="2F9B6A47" w14:textId="77777777" w:rsidR="00AC685E" w:rsidRPr="003E4449" w:rsidRDefault="00AC685E" w:rsidP="00FB4C35">
      <w:pPr>
        <w:pStyle w:val="berschrift2"/>
        <w:rPr>
          <w:rFonts w:cs="Arial"/>
        </w:rPr>
      </w:pPr>
      <w:r>
        <w:t>Experimental task 4</w:t>
      </w:r>
    </w:p>
    <w:p w14:paraId="7848FF7B" w14:textId="77777777" w:rsidR="00AC685E" w:rsidRDefault="00AC685E" w:rsidP="004A0E9A">
      <w:pPr>
        <w:numPr>
          <w:ilvl w:val="0"/>
          <w:numId w:val="21"/>
        </w:numPr>
        <w:rPr>
          <w:rFonts w:ascii="Arial" w:hAnsi="Arial" w:cs="Arial"/>
        </w:rPr>
      </w:pPr>
      <w:r>
        <w:rPr>
          <w:rFonts w:ascii="Arial" w:hAnsi="Arial"/>
        </w:rPr>
        <w:t>Now you are an expert in wiring solar modules. There is a third option for connecting the modules to one another. This is called antiparallel wiring. To do so, change the wiring used in parallel connection by exchanging the red and green plugs on the second solar module.</w:t>
      </w:r>
    </w:p>
    <w:tbl>
      <w:tblPr>
        <w:tblW w:w="0" w:type="auto"/>
        <w:tblInd w:w="70" w:type="dxa"/>
        <w:tblCellMar>
          <w:left w:w="70" w:type="dxa"/>
          <w:right w:w="70" w:type="dxa"/>
        </w:tblCellMar>
        <w:tblLook w:val="0000" w:firstRow="0" w:lastRow="0" w:firstColumn="0" w:lastColumn="0" w:noHBand="0" w:noVBand="0"/>
      </w:tblPr>
      <w:tblGrid>
        <w:gridCol w:w="4865"/>
        <w:gridCol w:w="4168"/>
      </w:tblGrid>
      <w:tr w:rsidR="00AC685E" w14:paraId="75748E32" w14:textId="77777777" w:rsidTr="00C42F14">
        <w:trPr>
          <w:trHeight w:val="89"/>
        </w:trPr>
        <w:tc>
          <w:tcPr>
            <w:tcW w:w="4213" w:type="dxa"/>
          </w:tcPr>
          <w:p w14:paraId="237DFBC9" w14:textId="77777777" w:rsidR="00AC685E" w:rsidRDefault="000A2E0C" w:rsidP="00C42F14">
            <w:pPr>
              <w:rPr>
                <w:rFonts w:ascii="Arial" w:hAnsi="Arial" w:cs="Arial"/>
              </w:rPr>
            </w:pPr>
            <w:r>
              <w:rPr>
                <w:rFonts w:ascii="Arial" w:hAnsi="Arial"/>
              </w:rPr>
              <w:pict w14:anchorId="2BAAFEA1">
                <v:shape id="_x0000_i1030" type="#_x0000_t75" style="width:236.25pt;height:150pt">
                  <v:imagedata r:id="rId8" o:title=""/>
                </v:shape>
              </w:pict>
            </w:r>
          </w:p>
        </w:tc>
        <w:tc>
          <w:tcPr>
            <w:tcW w:w="4168" w:type="dxa"/>
          </w:tcPr>
          <w:p w14:paraId="7B88BDE9" w14:textId="77777777" w:rsidR="00AC685E" w:rsidRDefault="000A2E0C" w:rsidP="00C42F14">
            <w:pPr>
              <w:rPr>
                <w:rFonts w:ascii="Arial" w:hAnsi="Arial" w:cs="Arial"/>
              </w:rPr>
            </w:pPr>
            <w:r>
              <w:rPr>
                <w:rFonts w:ascii="Arial" w:hAnsi="Arial"/>
              </w:rPr>
              <w:pict w14:anchorId="728EC6B3">
                <v:shape id="_x0000_i1031" type="#_x0000_t75" style="width:170.25pt;height:153.75pt">
                  <v:imagedata r:id="rId12" o:title=""/>
                </v:shape>
              </w:pict>
            </w:r>
          </w:p>
        </w:tc>
      </w:tr>
    </w:tbl>
    <w:p w14:paraId="13800DDA" w14:textId="77777777" w:rsidR="00AC685E" w:rsidRDefault="00AC685E" w:rsidP="00FB4C35">
      <w:pPr>
        <w:rPr>
          <w:rFonts w:ascii="Arial" w:hAnsi="Arial" w:cs="Arial"/>
        </w:rPr>
      </w:pPr>
    </w:p>
    <w:p w14:paraId="32A01713" w14:textId="77777777" w:rsidR="00AC685E" w:rsidRDefault="00AC685E" w:rsidP="004A0E9A">
      <w:pPr>
        <w:ind w:left="714" w:hanging="357"/>
        <w:rPr>
          <w:rFonts w:ascii="Arial" w:hAnsi="Arial" w:cs="Arial"/>
        </w:rPr>
      </w:pPr>
      <w:r>
        <w:rPr>
          <w:rFonts w:ascii="Arial" w:hAnsi="Arial"/>
        </w:rPr>
        <w:tab/>
        <w:t>What effect does antiparallel wiring have when you shadow the individual modules?</w:t>
      </w:r>
    </w:p>
    <w:p w14:paraId="42A1F431" w14:textId="77777777" w:rsidR="00AC685E" w:rsidRDefault="00AC685E" w:rsidP="004A0E9A">
      <w:pPr>
        <w:numPr>
          <w:ilvl w:val="0"/>
          <w:numId w:val="21"/>
        </w:numPr>
        <w:rPr>
          <w:rFonts w:ascii="Arial" w:hAnsi="Arial" w:cs="Arial"/>
        </w:rPr>
      </w:pPr>
      <w:r>
        <w:rPr>
          <w:rFonts w:ascii="Arial" w:hAnsi="Arial"/>
        </w:rPr>
        <w:t>What is the electrical component that triggers the same effect called?</w:t>
      </w:r>
    </w:p>
    <w:p w14:paraId="5A21CFCB" w14:textId="77777777" w:rsidR="00AC685E" w:rsidRDefault="00AC685E" w:rsidP="001C7AAF">
      <w:pPr>
        <w:rPr>
          <w:rFonts w:ascii="Arial" w:hAnsi="Arial" w:cs="Arial"/>
        </w:rPr>
      </w:pPr>
    </w:p>
    <w:p w14:paraId="5E2D9056" w14:textId="77777777" w:rsidR="00AC685E" w:rsidRPr="003E4449" w:rsidRDefault="00AC685E" w:rsidP="005003A5">
      <w:pPr>
        <w:pStyle w:val="berschrift2"/>
        <w:rPr>
          <w:rFonts w:cs="Arial"/>
        </w:rPr>
      </w:pPr>
      <w:r>
        <w:t>Solar vehicle construction task</w:t>
      </w:r>
    </w:p>
    <w:p w14:paraId="15071B2C" w14:textId="77777777" w:rsidR="00AC685E" w:rsidRDefault="00AC685E" w:rsidP="005003A5">
      <w:pPr>
        <w:rPr>
          <w:rFonts w:ascii="Arial" w:hAnsi="Arial" w:cs="Arial"/>
        </w:rPr>
      </w:pPr>
      <w:r>
        <w:rPr>
          <w:rFonts w:ascii="Arial" w:hAnsi="Arial"/>
        </w:rPr>
        <w:t>To test out the different types of wiring, you can build the solar vehicle model for the following experiments.</w:t>
      </w:r>
    </w:p>
    <w:p w14:paraId="4CAA17FD" w14:textId="77777777" w:rsidR="00AC685E" w:rsidRPr="003E4449" w:rsidRDefault="00AC685E" w:rsidP="00275C4B">
      <w:pPr>
        <w:pStyle w:val="berschrift2"/>
        <w:rPr>
          <w:rFonts w:cs="Arial"/>
        </w:rPr>
      </w:pPr>
      <w:r>
        <w:t>Experimental task 5</w:t>
      </w:r>
    </w:p>
    <w:p w14:paraId="346716CF" w14:textId="77777777" w:rsidR="00AC685E" w:rsidRDefault="00AC685E" w:rsidP="00035681">
      <w:pPr>
        <w:rPr>
          <w:rFonts w:ascii="Arial" w:hAnsi="Arial" w:cs="Arial"/>
        </w:rPr>
      </w:pPr>
      <w:r>
        <w:rPr>
          <w:rFonts w:ascii="Arial" w:hAnsi="Arial"/>
        </w:rPr>
        <w:t>What type of wiring did you choose, and why?</w:t>
      </w:r>
    </w:p>
    <w:p w14:paraId="71E2CB21" w14:textId="77777777" w:rsidR="00AC685E" w:rsidRDefault="00AC685E" w:rsidP="00035681">
      <w:pPr>
        <w:rPr>
          <w:rFonts w:ascii="Arial" w:hAnsi="Arial" w:cs="Arial"/>
        </w:rPr>
      </w:pPr>
    </w:p>
    <w:p w14:paraId="24979937" w14:textId="77777777" w:rsidR="00AC685E" w:rsidRPr="00751B52" w:rsidRDefault="00AC685E" w:rsidP="00751B52">
      <w:pPr>
        <w:pStyle w:val="berschrift2"/>
        <w:rPr>
          <w:rFonts w:cs="Arial"/>
        </w:rPr>
      </w:pPr>
      <w:r>
        <w:lastRenderedPageBreak/>
        <w:t>Storage of electrical energy - Goldcap</w:t>
      </w:r>
    </w:p>
    <w:p w14:paraId="66DD9FEE" w14:textId="77777777" w:rsidR="00AC685E" w:rsidRPr="00035681" w:rsidRDefault="00AC685E" w:rsidP="00035681">
      <w:pPr>
        <w:rPr>
          <w:rFonts w:ascii="Arial" w:hAnsi="Arial" w:cs="Arial"/>
        </w:rPr>
      </w:pPr>
      <w:r>
        <w:rPr>
          <w:rFonts w:ascii="Arial" w:hAnsi="Arial"/>
        </w:rPr>
        <w:t xml:space="preserve">Unfortunately, our solar vehicle stops working as soon as they are away from the light source or in a shadow. </w:t>
      </w:r>
    </w:p>
    <w:p w14:paraId="5F4D5C34" w14:textId="77777777" w:rsidR="00AC685E" w:rsidRDefault="00AC685E" w:rsidP="00751B52">
      <w:pPr>
        <w:rPr>
          <w:rFonts w:ascii="Arial" w:hAnsi="Arial" w:cs="Arial"/>
        </w:rPr>
      </w:pPr>
      <w:r>
        <w:rPr>
          <w:rFonts w:ascii="Arial" w:hAnsi="Arial"/>
        </w:rPr>
        <w:t>However, we can use an energy storage device to convert our solar car to an electric vehicle and operate it independently of the sun's energy.</w:t>
      </w:r>
    </w:p>
    <w:p w14:paraId="35D72290" w14:textId="77777777" w:rsidR="00AC685E" w:rsidRPr="00CB3301" w:rsidRDefault="00AC685E" w:rsidP="00CB3301">
      <w:pPr>
        <w:rPr>
          <w:rFonts w:ascii="Arial" w:hAnsi="Arial" w:cs="Arial"/>
        </w:rPr>
      </w:pPr>
      <w:r>
        <w:rPr>
          <w:rFonts w:ascii="Arial" w:hAnsi="Arial"/>
        </w:rPr>
        <w:t xml:space="preserve">The </w:t>
      </w:r>
      <w:r>
        <w:rPr>
          <w:rFonts w:ascii="Arial" w:hAnsi="Arial"/>
          <w:b/>
          <w:bCs/>
        </w:rPr>
        <w:t>Goldcap</w:t>
      </w:r>
      <w:r>
        <w:rPr>
          <w:rFonts w:ascii="Arial" w:hAnsi="Arial"/>
        </w:rPr>
        <w:t xml:space="preserve"> contained in the building set is one such energy storage option. It consists of two pieces of activated carbon that are separated from one another by only a thin layer of insulation. The Goldcap stands out for its extremely high capacity. The capacitor you are using has a capacity of 10 F (Farad).</w:t>
      </w:r>
    </w:p>
    <w:p w14:paraId="1955C8D4" w14:textId="77777777" w:rsidR="00AC685E" w:rsidRPr="00CB3301" w:rsidRDefault="00AC685E" w:rsidP="00CB3301">
      <w:pPr>
        <w:rPr>
          <w:rFonts w:ascii="Arial" w:hAnsi="Arial" w:cs="Arial"/>
        </w:rPr>
      </w:pPr>
      <w:r>
        <w:rPr>
          <w:rFonts w:ascii="Arial" w:hAnsi="Arial"/>
        </w:rPr>
        <w:t>You can use the Goldcap like a small battery. The advantage it has over a battery is that you can charge the Goldcap very quickly; it cannot be overloaded, and does not undergo deep discharge.</w:t>
      </w:r>
    </w:p>
    <w:p w14:paraId="0B0630AE" w14:textId="77777777" w:rsidR="00AC685E" w:rsidRPr="00CB3301" w:rsidRDefault="00AC685E" w:rsidP="00035681">
      <w:pPr>
        <w:rPr>
          <w:rFonts w:ascii="Arial" w:hAnsi="Arial" w:cs="Arial"/>
          <w:b/>
        </w:rPr>
      </w:pPr>
      <w:r>
        <w:rPr>
          <w:rFonts w:ascii="Arial" w:hAnsi="Arial"/>
          <w:b/>
        </w:rPr>
        <w:t>Note:</w:t>
      </w:r>
    </w:p>
    <w:p w14:paraId="07863784" w14:textId="77777777" w:rsidR="00AC685E" w:rsidRPr="00CB3301" w:rsidRDefault="00AC685E" w:rsidP="00CB3301">
      <w:pPr>
        <w:rPr>
          <w:rFonts w:ascii="Arial" w:hAnsi="Arial" w:cs="Arial"/>
          <w:i/>
        </w:rPr>
      </w:pPr>
      <w:r>
        <w:rPr>
          <w:rFonts w:ascii="Arial" w:hAnsi="Arial"/>
          <w:i/>
        </w:rPr>
        <w:t>The Goldcap may never be connected to a voltage greater than 2.3 V; otherwise, it may explode! Never connect the Goldcap to a normal 9 V fischertechnik power supply.</w:t>
      </w:r>
    </w:p>
    <w:p w14:paraId="430C6E30" w14:textId="77777777" w:rsidR="00770AF1" w:rsidRDefault="00AC685E" w:rsidP="00CB3301">
      <w:pPr>
        <w:rPr>
          <w:rFonts w:ascii="Arial" w:hAnsi="Arial" w:cs="Arial"/>
          <w:i/>
        </w:rPr>
      </w:pPr>
      <w:r>
        <w:rPr>
          <w:rFonts w:ascii="Arial" w:hAnsi="Arial"/>
          <w:i/>
        </w:rPr>
        <w:t>When mounting the plug on the Goldcap, you must ensure the plug's polarity is correct (connect the red plug to the plus terminal).</w:t>
      </w:r>
    </w:p>
    <w:p w14:paraId="4EEBF9DC" w14:textId="77777777" w:rsidR="008861A8" w:rsidRPr="00770AF1" w:rsidRDefault="008861A8" w:rsidP="00CB3301">
      <w:pPr>
        <w:rPr>
          <w:rFonts w:ascii="Arial" w:hAnsi="Arial" w:cs="Arial"/>
          <w:iCs/>
        </w:rPr>
      </w:pPr>
    </w:p>
    <w:p w14:paraId="4DDD3F44" w14:textId="77777777" w:rsidR="00AC685E" w:rsidRPr="003E4449" w:rsidRDefault="00AC685E" w:rsidP="005A14D2">
      <w:pPr>
        <w:pStyle w:val="berschrift2"/>
        <w:rPr>
          <w:rFonts w:cs="Arial"/>
        </w:rPr>
      </w:pPr>
      <w:r>
        <w:t>Goldcap solar filling station construction task</w:t>
      </w:r>
    </w:p>
    <w:p w14:paraId="3BD10572" w14:textId="77777777" w:rsidR="00AC685E" w:rsidRDefault="00AC685E" w:rsidP="005A7598">
      <w:pPr>
        <w:rPr>
          <w:rFonts w:ascii="Arial" w:hAnsi="Arial" w:cs="Arial"/>
        </w:rPr>
      </w:pPr>
      <w:r>
        <w:rPr>
          <w:rFonts w:ascii="Arial" w:hAnsi="Arial"/>
        </w:rPr>
        <w:t>Before we can use the Goldcap, it needs to be charged up. To do so, we will use the Goldcap filling station model from the building instructions.</w:t>
      </w:r>
    </w:p>
    <w:p w14:paraId="5CCAB5E9" w14:textId="77777777" w:rsidR="00AC685E" w:rsidRDefault="00AC685E" w:rsidP="005A7598">
      <w:pPr>
        <w:numPr>
          <w:ilvl w:val="0"/>
          <w:numId w:val="24"/>
        </w:numPr>
        <w:rPr>
          <w:rFonts w:ascii="Arial" w:hAnsi="Arial" w:cs="Arial"/>
        </w:rPr>
      </w:pPr>
      <w:r>
        <w:rPr>
          <w:rFonts w:ascii="Arial" w:hAnsi="Arial"/>
        </w:rPr>
        <w:t xml:space="preserve">Note that the red plug on the Goldcap (+) must be connected to the red plug on the solar module. </w:t>
      </w:r>
    </w:p>
    <w:p w14:paraId="67B1A121" w14:textId="77777777" w:rsidR="00AC685E" w:rsidRDefault="00AC685E" w:rsidP="005A7598">
      <w:pPr>
        <w:numPr>
          <w:ilvl w:val="0"/>
          <w:numId w:val="24"/>
        </w:numPr>
        <w:rPr>
          <w:rFonts w:ascii="Arial" w:hAnsi="Arial" w:cs="Arial"/>
        </w:rPr>
      </w:pPr>
      <w:r>
        <w:rPr>
          <w:rFonts w:ascii="Arial" w:hAnsi="Arial"/>
        </w:rPr>
        <w:t>Ensure the light source is the correct distance from the solar module, so that the solar module does not become overheated or damaged.</w:t>
      </w:r>
    </w:p>
    <w:p w14:paraId="247F6800" w14:textId="77777777" w:rsidR="008861A8" w:rsidRPr="005A7598" w:rsidRDefault="008861A8" w:rsidP="005A7598">
      <w:pPr>
        <w:numPr>
          <w:ilvl w:val="0"/>
          <w:numId w:val="24"/>
        </w:numPr>
        <w:rPr>
          <w:rFonts w:ascii="Arial" w:hAnsi="Arial" w:cs="Arial"/>
        </w:rPr>
      </w:pPr>
    </w:p>
    <w:p w14:paraId="46C588E3" w14:textId="77777777" w:rsidR="00AC685E" w:rsidRPr="003E4449" w:rsidRDefault="00AC685E" w:rsidP="00797524">
      <w:pPr>
        <w:pStyle w:val="berschrift2"/>
        <w:rPr>
          <w:rFonts w:cs="Arial"/>
        </w:rPr>
      </w:pPr>
      <w:r>
        <w:t>Experimental task 6</w:t>
      </w:r>
    </w:p>
    <w:p w14:paraId="232151D8" w14:textId="77777777" w:rsidR="00AC685E" w:rsidRDefault="00AC685E" w:rsidP="00797524">
      <w:pPr>
        <w:numPr>
          <w:ilvl w:val="0"/>
          <w:numId w:val="23"/>
        </w:numPr>
        <w:rPr>
          <w:rFonts w:ascii="Arial" w:hAnsi="Arial" w:cs="Arial"/>
        </w:rPr>
      </w:pPr>
      <w:r>
        <w:rPr>
          <w:rFonts w:ascii="Arial" w:hAnsi="Arial"/>
        </w:rPr>
        <w:t>Measure the voltage on the Goldcap while charging. What is the maximum amount the Goldcap can be charged using the solar module?</w:t>
      </w:r>
    </w:p>
    <w:p w14:paraId="504D9C17" w14:textId="77777777" w:rsidR="00AC685E" w:rsidRDefault="00AC685E" w:rsidP="00797524">
      <w:pPr>
        <w:numPr>
          <w:ilvl w:val="0"/>
          <w:numId w:val="23"/>
        </w:numPr>
        <w:rPr>
          <w:rFonts w:ascii="Arial" w:hAnsi="Arial" w:cs="Arial"/>
        </w:rPr>
      </w:pPr>
      <w:r>
        <w:rPr>
          <w:rFonts w:ascii="Arial" w:hAnsi="Arial"/>
        </w:rPr>
        <w:t>What happens if the solar module is covered by a shadow during the charging process?</w:t>
      </w:r>
    </w:p>
    <w:p w14:paraId="4C6A0947" w14:textId="77777777" w:rsidR="00AC685E" w:rsidRDefault="00AC685E" w:rsidP="00797524">
      <w:pPr>
        <w:numPr>
          <w:ilvl w:val="0"/>
          <w:numId w:val="23"/>
        </w:numPr>
        <w:rPr>
          <w:rFonts w:ascii="Arial" w:hAnsi="Arial" w:cs="Arial"/>
        </w:rPr>
      </w:pPr>
      <w:r>
        <w:rPr>
          <w:rFonts w:ascii="Arial" w:hAnsi="Arial"/>
        </w:rPr>
        <w:t>What trick can you use to check the charge level of the Goldcap even without a measurement device?</w:t>
      </w:r>
    </w:p>
    <w:p w14:paraId="1AF2CA5A" w14:textId="77777777" w:rsidR="00AC685E" w:rsidRPr="00797524" w:rsidRDefault="00AC685E" w:rsidP="00797524">
      <w:pPr>
        <w:numPr>
          <w:ilvl w:val="0"/>
          <w:numId w:val="23"/>
        </w:numPr>
        <w:rPr>
          <w:rFonts w:ascii="Arial" w:hAnsi="Arial" w:cs="Arial"/>
        </w:rPr>
      </w:pPr>
      <w:r>
        <w:rPr>
          <w:rFonts w:ascii="Arial" w:hAnsi="Arial"/>
        </w:rPr>
        <w:t>What would be an alternative way to charge the Goldcap, besides solar power?</w:t>
      </w:r>
    </w:p>
    <w:p w14:paraId="6F49A533" w14:textId="77777777" w:rsidR="00AC685E" w:rsidRPr="00797524" w:rsidRDefault="00AC685E" w:rsidP="00797524">
      <w:pPr>
        <w:rPr>
          <w:rFonts w:ascii="Arial" w:hAnsi="Arial" w:cs="Arial"/>
        </w:rPr>
      </w:pPr>
    </w:p>
    <w:p w14:paraId="775392CE" w14:textId="77777777" w:rsidR="00AC685E" w:rsidRPr="003E4449" w:rsidRDefault="00AC685E" w:rsidP="006618DE">
      <w:pPr>
        <w:pStyle w:val="berschrift2"/>
        <w:rPr>
          <w:rFonts w:cs="Arial"/>
        </w:rPr>
      </w:pPr>
      <w:r>
        <w:lastRenderedPageBreak/>
        <w:t>Electric vehicle construction task</w:t>
      </w:r>
    </w:p>
    <w:p w14:paraId="5C33DDA6" w14:textId="77777777" w:rsidR="00AC685E" w:rsidRDefault="00AC685E" w:rsidP="00A05630">
      <w:pPr>
        <w:rPr>
          <w:rFonts w:ascii="Arial" w:hAnsi="Arial" w:cs="Arial"/>
        </w:rPr>
      </w:pPr>
      <w:r>
        <w:rPr>
          <w:rFonts w:ascii="Arial" w:hAnsi="Arial"/>
        </w:rPr>
        <w:t>After charging, connect the Goldcap to the vehicle motor instead of the solar cells. See the Electric vehicle building instructions.</w:t>
      </w:r>
    </w:p>
    <w:p w14:paraId="4CCB0A09" w14:textId="77777777" w:rsidR="00AC685E" w:rsidRDefault="00AC685E" w:rsidP="00A05630">
      <w:pPr>
        <w:rPr>
          <w:rFonts w:ascii="Arial" w:hAnsi="Arial" w:cs="Arial"/>
        </w:rPr>
      </w:pPr>
    </w:p>
    <w:p w14:paraId="244CE838" w14:textId="77777777" w:rsidR="00AC685E" w:rsidRPr="003E4449" w:rsidRDefault="00AC685E" w:rsidP="005A7598">
      <w:pPr>
        <w:pStyle w:val="berschrift2"/>
        <w:rPr>
          <w:rFonts w:cs="Arial"/>
        </w:rPr>
      </w:pPr>
      <w:r>
        <w:t>Experimental task 7</w:t>
      </w:r>
    </w:p>
    <w:p w14:paraId="357563DE" w14:textId="77777777" w:rsidR="00AC685E" w:rsidRPr="009A389C" w:rsidRDefault="00AC685E" w:rsidP="00A05630">
      <w:pPr>
        <w:rPr>
          <w:rFonts w:ascii="Arial" w:hAnsi="Arial" w:cs="Arial"/>
        </w:rPr>
      </w:pPr>
    </w:p>
    <w:p w14:paraId="738505F9" w14:textId="77777777" w:rsidR="00AC685E" w:rsidRDefault="00AC685E" w:rsidP="005A7598">
      <w:pPr>
        <w:numPr>
          <w:ilvl w:val="0"/>
          <w:numId w:val="25"/>
        </w:numPr>
        <w:rPr>
          <w:rFonts w:ascii="Arial" w:hAnsi="Arial" w:cs="Arial"/>
        </w:rPr>
      </w:pPr>
      <w:r>
        <w:rPr>
          <w:rFonts w:ascii="Arial" w:hAnsi="Arial"/>
        </w:rPr>
        <w:t>How can you optimise your electric vehicle so it will drive farther?</w:t>
      </w:r>
    </w:p>
    <w:p w14:paraId="514328DA" w14:textId="77777777" w:rsidR="00795B2B" w:rsidRDefault="00795B2B" w:rsidP="00795B2B">
      <w:pPr>
        <w:rPr>
          <w:rFonts w:ascii="Arial" w:hAnsi="Arial" w:cs="Arial"/>
        </w:rPr>
      </w:pPr>
    </w:p>
    <w:p w14:paraId="188315BB" w14:textId="77777777" w:rsidR="00F57AA3" w:rsidRDefault="00F57AA3" w:rsidP="00795B2B">
      <w:pPr>
        <w:rPr>
          <w:rFonts w:ascii="Arial" w:hAnsi="Arial" w:cs="Arial"/>
        </w:rPr>
      </w:pPr>
    </w:p>
    <w:p w14:paraId="77E554F0" w14:textId="77777777" w:rsidR="00F57AA3" w:rsidRDefault="00F57AA3" w:rsidP="00F57AA3">
      <w:pPr>
        <w:pStyle w:val="berschrift2"/>
        <w:rPr>
          <w:rFonts w:cs="Arial"/>
        </w:rPr>
      </w:pPr>
      <w:r>
        <w:t>Optional:</w:t>
      </w:r>
    </w:p>
    <w:p w14:paraId="33F86942" w14:textId="77777777" w:rsidR="00F57AA3" w:rsidRDefault="00F57AA3" w:rsidP="00F57AA3">
      <w:pPr>
        <w:numPr>
          <w:ilvl w:val="0"/>
          <w:numId w:val="26"/>
        </w:numPr>
        <w:rPr>
          <w:rFonts w:ascii="Arial" w:hAnsi="Arial" w:cs="Arial"/>
        </w:rPr>
      </w:pPr>
      <w:r>
        <w:rPr>
          <w:rFonts w:ascii="Arial" w:hAnsi="Arial"/>
        </w:rPr>
        <w:t>Use the Goldcap with other fischertechnik models.</w:t>
      </w:r>
    </w:p>
    <w:p w14:paraId="5BEADC5F" w14:textId="77777777" w:rsidR="008B5977" w:rsidRDefault="00F57AA3" w:rsidP="00F57AA3">
      <w:pPr>
        <w:numPr>
          <w:ilvl w:val="0"/>
          <w:numId w:val="26"/>
        </w:numPr>
        <w:tabs>
          <w:tab w:val="clear" w:pos="720"/>
        </w:tabs>
        <w:rPr>
          <w:rFonts w:ascii="Arial" w:hAnsi="Arial" w:cs="Arial"/>
        </w:rPr>
      </w:pPr>
      <w:r>
        <w:rPr>
          <w:rFonts w:ascii="Arial" w:hAnsi="Arial"/>
        </w:rPr>
        <w:t xml:space="preserve">You can test out different experimental setups with model 6. </w:t>
      </w:r>
    </w:p>
    <w:p w14:paraId="5C1508B8" w14:textId="77777777" w:rsidR="008B5977" w:rsidRDefault="00F57AA3" w:rsidP="008B5977">
      <w:pPr>
        <w:numPr>
          <w:ilvl w:val="1"/>
          <w:numId w:val="26"/>
        </w:numPr>
        <w:rPr>
          <w:rFonts w:ascii="Arial" w:hAnsi="Arial" w:cs="Arial"/>
        </w:rPr>
      </w:pPr>
      <w:r>
        <w:rPr>
          <w:rFonts w:ascii="Arial" w:hAnsi="Arial"/>
        </w:rPr>
        <w:t xml:space="preserve">Solar module </w:t>
      </w:r>
      <w:r>
        <w:rPr>
          <w:rFonts w:ascii="Arial" w:hAnsi="Arial"/>
          <w:szCs w:val="24"/>
        </w:rPr>
        <w:sym w:font="Wingdings" w:char="F0E0"/>
      </w:r>
      <w:r>
        <w:rPr>
          <w:rFonts w:ascii="Arial" w:hAnsi="Arial"/>
        </w:rPr>
        <w:t xml:space="preserve"> Goldcap </w:t>
      </w:r>
      <w:r>
        <w:rPr>
          <w:rFonts w:ascii="Arial" w:hAnsi="Arial"/>
          <w:szCs w:val="24"/>
        </w:rPr>
        <w:sym w:font="Wingdings" w:char="F0E0"/>
      </w:r>
      <w:r>
        <w:rPr>
          <w:rFonts w:ascii="Arial" w:hAnsi="Arial"/>
          <w:szCs w:val="24"/>
        </w:rPr>
        <w:t xml:space="preserve"> Motor</w:t>
      </w:r>
    </w:p>
    <w:p w14:paraId="2DFC5D60" w14:textId="52F2FF89" w:rsidR="00F57AA3" w:rsidRPr="00A51E84" w:rsidRDefault="0053682F" w:rsidP="008B5977">
      <w:pPr>
        <w:numPr>
          <w:ilvl w:val="1"/>
          <w:numId w:val="26"/>
        </w:numPr>
        <w:rPr>
          <w:rFonts w:ascii="Arial" w:hAnsi="Arial" w:cs="Arial"/>
        </w:rPr>
      </w:pPr>
      <w:r>
        <w:rPr>
          <w:rFonts w:ascii="Arial" w:hAnsi="Arial"/>
        </w:rPr>
        <w:t xml:space="preserve">Solar module </w:t>
      </w:r>
      <w:r>
        <w:rPr>
          <w:rFonts w:ascii="Arial" w:hAnsi="Arial"/>
        </w:rPr>
        <w:sym w:font="Wingdings" w:char="F0E0"/>
      </w:r>
      <w:r>
        <w:rPr>
          <w:rFonts w:ascii="Arial" w:hAnsi="Arial"/>
        </w:rPr>
        <w:t xml:space="preserve"> Fuel cell </w:t>
      </w:r>
      <w:r>
        <w:rPr>
          <w:rFonts w:ascii="Arial" w:hAnsi="Arial"/>
          <w:szCs w:val="24"/>
        </w:rPr>
        <w:sym w:font="Wingdings" w:char="F0E0"/>
      </w:r>
      <w:r>
        <w:rPr>
          <w:rFonts w:ascii="Arial" w:hAnsi="Arial"/>
          <w:szCs w:val="24"/>
        </w:rPr>
        <w:t xml:space="preserve"> Voltage converter </w:t>
      </w:r>
      <w:r>
        <w:rPr>
          <w:rFonts w:ascii="Arial" w:hAnsi="Arial"/>
          <w:szCs w:val="24"/>
        </w:rPr>
        <w:sym w:font="Wingdings" w:char="F0E0"/>
      </w:r>
      <w:r>
        <w:rPr>
          <w:rFonts w:ascii="Arial" w:hAnsi="Arial"/>
          <w:szCs w:val="24"/>
        </w:rPr>
        <w:t xml:space="preserve"> Motor</w:t>
      </w:r>
    </w:p>
    <w:sectPr w:rsidR="00F57AA3" w:rsidRPr="00A51E84"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1C828" w14:textId="77777777" w:rsidR="002522E1" w:rsidRDefault="002522E1">
      <w:r>
        <w:separator/>
      </w:r>
    </w:p>
  </w:endnote>
  <w:endnote w:type="continuationSeparator" w:id="0">
    <w:p w14:paraId="5FCED3AC" w14:textId="77777777" w:rsidR="002522E1" w:rsidRDefault="0025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53D81" w14:textId="77777777" w:rsidR="00AC685E" w:rsidRDefault="00512FA9">
    <w:pPr>
      <w:pStyle w:val="Fuzeile"/>
    </w:pPr>
    <w:r>
      <w:fldChar w:fldCharType="begin"/>
    </w:r>
    <w:r>
      <w:instrText>PAGE   \* MERGEFORMAT</w:instrText>
    </w:r>
    <w:r>
      <w:fldChar w:fldCharType="separate"/>
    </w:r>
    <w:r w:rsidR="00AC685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92076" w14:textId="77777777" w:rsidR="00AC685E" w:rsidRDefault="00AC685E">
    <w:pPr>
      <w:pStyle w:val="Fuzeile"/>
    </w:pPr>
    <w:r>
      <w:tab/>
    </w:r>
    <w:r>
      <w:tab/>
    </w:r>
    <w:r w:rsidR="00512FA9">
      <w:fldChar w:fldCharType="begin"/>
    </w:r>
    <w:r w:rsidR="00512FA9">
      <w:instrText>PAGE   \* MERGEFORMAT</w:instrText>
    </w:r>
    <w:r w:rsidR="00512FA9">
      <w:fldChar w:fldCharType="separate"/>
    </w:r>
    <w:r w:rsidR="00314855">
      <w:t>6</w:t>
    </w:r>
    <w:r w:rsidR="00512FA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6CB3D" w14:textId="77777777" w:rsidR="002522E1" w:rsidRDefault="002522E1">
      <w:r>
        <w:separator/>
      </w:r>
    </w:p>
  </w:footnote>
  <w:footnote w:type="continuationSeparator" w:id="0">
    <w:p w14:paraId="26C6534D" w14:textId="77777777" w:rsidR="002522E1" w:rsidRDefault="0025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13898" w14:textId="77777777" w:rsidR="00AC685E" w:rsidRDefault="00AC685E" w:rsidP="00E96821">
    <w:pPr>
      <w:pStyle w:val="Kopfzeile"/>
    </w:pPr>
    <w:r>
      <w:rPr>
        <w:szCs w:val="24"/>
        <w:highlight w:val="yellow"/>
      </w:rPr>
      <w:t>TOPIC</w:t>
    </w:r>
    <w:r>
      <w:t xml:space="preserve"> </w:t>
    </w:r>
    <w:r>
      <w:tab/>
    </w:r>
    <w:r>
      <w:tab/>
    </w:r>
    <w:r w:rsidR="000A2E0C">
      <w:pict w14:anchorId="5F5F7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32"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07879" w14:textId="77777777" w:rsidR="00AC685E" w:rsidRDefault="00C813B3">
    <w:pPr>
      <w:pStyle w:val="Kopfzeile"/>
    </w:pPr>
    <w:r>
      <w:pict w14:anchorId="4A0AB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57728;visibility:visible">
          <v:imagedata r:id="rId1" o:title=""/>
        </v:shape>
      </w:pict>
    </w:r>
    <w:r w:rsidR="00314855">
      <w:t>Renewable Energy – Education</w:t>
    </w:r>
    <w:r w:rsidR="00314855">
      <w:tab/>
    </w:r>
    <w:r w:rsidR="00314855">
      <w:tab/>
    </w:r>
    <w:r>
      <w:pict w14:anchorId="0621BE11">
        <v:shape id="Grafik 1" o:spid="_x0000_i1033"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6BF4970"/>
    <w:multiLevelType w:val="hybridMultilevel"/>
    <w:tmpl w:val="E736C882"/>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9B4BF1"/>
    <w:multiLevelType w:val="hybridMultilevel"/>
    <w:tmpl w:val="0C20A798"/>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03D1A11"/>
    <w:multiLevelType w:val="hybridMultilevel"/>
    <w:tmpl w:val="CF9C12EC"/>
    <w:lvl w:ilvl="0" w:tplc="04070001">
      <w:start w:val="1"/>
      <w:numFmt w:val="bullet"/>
      <w:lvlText w:val=""/>
      <w:lvlJc w:val="left"/>
      <w:pPr>
        <w:tabs>
          <w:tab w:val="num" w:pos="720"/>
        </w:tabs>
        <w:ind w:left="720" w:hanging="360"/>
      </w:pPr>
      <w:rPr>
        <w:rFonts w:ascii="Symbol" w:hAnsi="Symbol"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5"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7"/>
  </w:num>
  <w:num w:numId="10">
    <w:abstractNumId w:val="19"/>
  </w:num>
  <w:num w:numId="11">
    <w:abstractNumId w:val="5"/>
  </w:num>
  <w:num w:numId="12">
    <w:abstractNumId w:val="20"/>
  </w:num>
  <w:num w:numId="13">
    <w:abstractNumId w:val="8"/>
  </w:num>
  <w:num w:numId="14">
    <w:abstractNumId w:val="6"/>
  </w:num>
  <w:num w:numId="15">
    <w:abstractNumId w:val="10"/>
  </w:num>
  <w:num w:numId="16">
    <w:abstractNumId w:val="1"/>
  </w:num>
  <w:num w:numId="17">
    <w:abstractNumId w:val="4"/>
  </w:num>
  <w:num w:numId="18">
    <w:abstractNumId w:val="18"/>
  </w:num>
  <w:num w:numId="19">
    <w:abstractNumId w:val="12"/>
  </w:num>
  <w:num w:numId="20">
    <w:abstractNumId w:val="3"/>
  </w:num>
  <w:num w:numId="21">
    <w:abstractNumId w:val="11"/>
  </w:num>
  <w:num w:numId="22">
    <w:abstractNumId w:val="15"/>
  </w:num>
  <w:num w:numId="23">
    <w:abstractNumId w:val="7"/>
  </w:num>
  <w:num w:numId="24">
    <w:abstractNumId w:val="9"/>
  </w:num>
  <w:num w:numId="25">
    <w:abstractNumId w:val="16"/>
  </w:num>
  <w:num w:numId="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enu v:ext="edit" strokecolor="none"/>
    </o:shapedefaults>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D5676"/>
    <w:rsid w:val="00006845"/>
    <w:rsid w:val="00011C7E"/>
    <w:rsid w:val="0001364C"/>
    <w:rsid w:val="00015DCF"/>
    <w:rsid w:val="000173AE"/>
    <w:rsid w:val="00022F11"/>
    <w:rsid w:val="000234E0"/>
    <w:rsid w:val="0002512F"/>
    <w:rsid w:val="00026541"/>
    <w:rsid w:val="00032668"/>
    <w:rsid w:val="00035681"/>
    <w:rsid w:val="0003713E"/>
    <w:rsid w:val="0003721F"/>
    <w:rsid w:val="0004739D"/>
    <w:rsid w:val="00047CC3"/>
    <w:rsid w:val="00051035"/>
    <w:rsid w:val="00051787"/>
    <w:rsid w:val="0005193D"/>
    <w:rsid w:val="000532E6"/>
    <w:rsid w:val="00054AF4"/>
    <w:rsid w:val="00064A3D"/>
    <w:rsid w:val="00064B76"/>
    <w:rsid w:val="000656BD"/>
    <w:rsid w:val="000722C8"/>
    <w:rsid w:val="000764B6"/>
    <w:rsid w:val="000768BA"/>
    <w:rsid w:val="000800CF"/>
    <w:rsid w:val="00083EE8"/>
    <w:rsid w:val="000904AD"/>
    <w:rsid w:val="000A14B0"/>
    <w:rsid w:val="000A2E0C"/>
    <w:rsid w:val="000A58E5"/>
    <w:rsid w:val="000B0025"/>
    <w:rsid w:val="000B143B"/>
    <w:rsid w:val="000B3FBA"/>
    <w:rsid w:val="000C0C66"/>
    <w:rsid w:val="000C6860"/>
    <w:rsid w:val="000D0BC4"/>
    <w:rsid w:val="000D3717"/>
    <w:rsid w:val="000D47AD"/>
    <w:rsid w:val="000D7297"/>
    <w:rsid w:val="000E3792"/>
    <w:rsid w:val="000F05B0"/>
    <w:rsid w:val="000F7641"/>
    <w:rsid w:val="000F7774"/>
    <w:rsid w:val="000F7CFD"/>
    <w:rsid w:val="00104759"/>
    <w:rsid w:val="001064D3"/>
    <w:rsid w:val="00107838"/>
    <w:rsid w:val="00111235"/>
    <w:rsid w:val="00115EF8"/>
    <w:rsid w:val="00115F2E"/>
    <w:rsid w:val="00120E63"/>
    <w:rsid w:val="0012561E"/>
    <w:rsid w:val="001278F5"/>
    <w:rsid w:val="00140E31"/>
    <w:rsid w:val="00150FB2"/>
    <w:rsid w:val="00151176"/>
    <w:rsid w:val="00165F39"/>
    <w:rsid w:val="00171095"/>
    <w:rsid w:val="0017296D"/>
    <w:rsid w:val="00183C0E"/>
    <w:rsid w:val="00190988"/>
    <w:rsid w:val="0019251C"/>
    <w:rsid w:val="001A449E"/>
    <w:rsid w:val="001A684F"/>
    <w:rsid w:val="001A7224"/>
    <w:rsid w:val="001B0DEA"/>
    <w:rsid w:val="001B325C"/>
    <w:rsid w:val="001B764B"/>
    <w:rsid w:val="001C39DA"/>
    <w:rsid w:val="001C40DB"/>
    <w:rsid w:val="001C7AAF"/>
    <w:rsid w:val="001D1C2A"/>
    <w:rsid w:val="001D5676"/>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267BC"/>
    <w:rsid w:val="002323C1"/>
    <w:rsid w:val="00241577"/>
    <w:rsid w:val="00242EF1"/>
    <w:rsid w:val="002466BE"/>
    <w:rsid w:val="00247250"/>
    <w:rsid w:val="00251174"/>
    <w:rsid w:val="002522E1"/>
    <w:rsid w:val="00257CB3"/>
    <w:rsid w:val="00261313"/>
    <w:rsid w:val="0026611F"/>
    <w:rsid w:val="00271A2E"/>
    <w:rsid w:val="00274A54"/>
    <w:rsid w:val="00275C4B"/>
    <w:rsid w:val="00280D4B"/>
    <w:rsid w:val="00282294"/>
    <w:rsid w:val="0028276F"/>
    <w:rsid w:val="002829F0"/>
    <w:rsid w:val="0028590F"/>
    <w:rsid w:val="00294D10"/>
    <w:rsid w:val="002A22E6"/>
    <w:rsid w:val="002A5084"/>
    <w:rsid w:val="002A69BD"/>
    <w:rsid w:val="002A785A"/>
    <w:rsid w:val="002B1A32"/>
    <w:rsid w:val="002D3AB9"/>
    <w:rsid w:val="002D3EE9"/>
    <w:rsid w:val="002E1AAA"/>
    <w:rsid w:val="002E78C1"/>
    <w:rsid w:val="002F00E0"/>
    <w:rsid w:val="002F099E"/>
    <w:rsid w:val="002F331E"/>
    <w:rsid w:val="003024E6"/>
    <w:rsid w:val="00302C0E"/>
    <w:rsid w:val="003100A9"/>
    <w:rsid w:val="00311190"/>
    <w:rsid w:val="00314855"/>
    <w:rsid w:val="00314D85"/>
    <w:rsid w:val="00321F88"/>
    <w:rsid w:val="00323B3E"/>
    <w:rsid w:val="00323D2C"/>
    <w:rsid w:val="00330C37"/>
    <w:rsid w:val="0033426E"/>
    <w:rsid w:val="00336A68"/>
    <w:rsid w:val="00337D56"/>
    <w:rsid w:val="00341FA6"/>
    <w:rsid w:val="00342916"/>
    <w:rsid w:val="0035076B"/>
    <w:rsid w:val="00353C4C"/>
    <w:rsid w:val="00355019"/>
    <w:rsid w:val="0035785D"/>
    <w:rsid w:val="003612D5"/>
    <w:rsid w:val="003631BF"/>
    <w:rsid w:val="0036332F"/>
    <w:rsid w:val="00363EE2"/>
    <w:rsid w:val="003642F2"/>
    <w:rsid w:val="00366797"/>
    <w:rsid w:val="00374615"/>
    <w:rsid w:val="00381F30"/>
    <w:rsid w:val="00383D6D"/>
    <w:rsid w:val="00384F22"/>
    <w:rsid w:val="003859EA"/>
    <w:rsid w:val="00385F80"/>
    <w:rsid w:val="003A705F"/>
    <w:rsid w:val="003B0332"/>
    <w:rsid w:val="003B1208"/>
    <w:rsid w:val="003B6EF6"/>
    <w:rsid w:val="003C1EF0"/>
    <w:rsid w:val="003C382C"/>
    <w:rsid w:val="003D0688"/>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8E1"/>
    <w:rsid w:val="00432091"/>
    <w:rsid w:val="00434037"/>
    <w:rsid w:val="00434525"/>
    <w:rsid w:val="00435C47"/>
    <w:rsid w:val="00435EA1"/>
    <w:rsid w:val="004377CB"/>
    <w:rsid w:val="00455455"/>
    <w:rsid w:val="00472CF1"/>
    <w:rsid w:val="00472E75"/>
    <w:rsid w:val="00474C55"/>
    <w:rsid w:val="0047604C"/>
    <w:rsid w:val="00476D4B"/>
    <w:rsid w:val="00482CE6"/>
    <w:rsid w:val="00487E44"/>
    <w:rsid w:val="004A0E9A"/>
    <w:rsid w:val="004B754D"/>
    <w:rsid w:val="004B7983"/>
    <w:rsid w:val="004C138F"/>
    <w:rsid w:val="004C5167"/>
    <w:rsid w:val="004D2ABB"/>
    <w:rsid w:val="004D2E5B"/>
    <w:rsid w:val="004D3927"/>
    <w:rsid w:val="004D5672"/>
    <w:rsid w:val="004D713B"/>
    <w:rsid w:val="004E1689"/>
    <w:rsid w:val="004E1DD0"/>
    <w:rsid w:val="004E2083"/>
    <w:rsid w:val="004E3750"/>
    <w:rsid w:val="004F6D89"/>
    <w:rsid w:val="004F7A0B"/>
    <w:rsid w:val="005003A5"/>
    <w:rsid w:val="00501199"/>
    <w:rsid w:val="00501E6B"/>
    <w:rsid w:val="00507B76"/>
    <w:rsid w:val="00512FA9"/>
    <w:rsid w:val="00514710"/>
    <w:rsid w:val="00516664"/>
    <w:rsid w:val="00531B63"/>
    <w:rsid w:val="00535618"/>
    <w:rsid w:val="0053682F"/>
    <w:rsid w:val="00540A33"/>
    <w:rsid w:val="00543BE7"/>
    <w:rsid w:val="005450E2"/>
    <w:rsid w:val="005577C5"/>
    <w:rsid w:val="00557B4E"/>
    <w:rsid w:val="00560EDC"/>
    <w:rsid w:val="00573ACB"/>
    <w:rsid w:val="00576668"/>
    <w:rsid w:val="005771A4"/>
    <w:rsid w:val="0058026D"/>
    <w:rsid w:val="00580648"/>
    <w:rsid w:val="00586B71"/>
    <w:rsid w:val="00591572"/>
    <w:rsid w:val="005940DF"/>
    <w:rsid w:val="00595245"/>
    <w:rsid w:val="00597511"/>
    <w:rsid w:val="005A14D2"/>
    <w:rsid w:val="005A1757"/>
    <w:rsid w:val="005A49AD"/>
    <w:rsid w:val="005A7598"/>
    <w:rsid w:val="005B7E6A"/>
    <w:rsid w:val="005C0E7E"/>
    <w:rsid w:val="005C1CE8"/>
    <w:rsid w:val="005D2CD9"/>
    <w:rsid w:val="005E30AD"/>
    <w:rsid w:val="005E57C1"/>
    <w:rsid w:val="005F6FD5"/>
    <w:rsid w:val="005F7EED"/>
    <w:rsid w:val="0061013D"/>
    <w:rsid w:val="006158A5"/>
    <w:rsid w:val="00617744"/>
    <w:rsid w:val="00617BB0"/>
    <w:rsid w:val="00626653"/>
    <w:rsid w:val="006309C6"/>
    <w:rsid w:val="00631B87"/>
    <w:rsid w:val="00632C08"/>
    <w:rsid w:val="00633EF6"/>
    <w:rsid w:val="00635AA5"/>
    <w:rsid w:val="00636F1E"/>
    <w:rsid w:val="00642AF8"/>
    <w:rsid w:val="0064339D"/>
    <w:rsid w:val="00643E62"/>
    <w:rsid w:val="00647C2A"/>
    <w:rsid w:val="006501CF"/>
    <w:rsid w:val="006532D3"/>
    <w:rsid w:val="00654AAA"/>
    <w:rsid w:val="006618BE"/>
    <w:rsid w:val="006618DE"/>
    <w:rsid w:val="00663571"/>
    <w:rsid w:val="006705D1"/>
    <w:rsid w:val="00671C11"/>
    <w:rsid w:val="006735F3"/>
    <w:rsid w:val="006A3D45"/>
    <w:rsid w:val="006B181A"/>
    <w:rsid w:val="006B1FDE"/>
    <w:rsid w:val="006B5425"/>
    <w:rsid w:val="006C14DA"/>
    <w:rsid w:val="006C48C6"/>
    <w:rsid w:val="006C7E97"/>
    <w:rsid w:val="006E3468"/>
    <w:rsid w:val="006E5040"/>
    <w:rsid w:val="006E72F4"/>
    <w:rsid w:val="006F1E9C"/>
    <w:rsid w:val="00706578"/>
    <w:rsid w:val="007108FD"/>
    <w:rsid w:val="00711AA4"/>
    <w:rsid w:val="00712BE5"/>
    <w:rsid w:val="00713BC0"/>
    <w:rsid w:val="007148B0"/>
    <w:rsid w:val="00716839"/>
    <w:rsid w:val="00732023"/>
    <w:rsid w:val="007428FA"/>
    <w:rsid w:val="00746124"/>
    <w:rsid w:val="00747754"/>
    <w:rsid w:val="00751B52"/>
    <w:rsid w:val="007622A5"/>
    <w:rsid w:val="00766E60"/>
    <w:rsid w:val="00770AF1"/>
    <w:rsid w:val="00781597"/>
    <w:rsid w:val="00782ED3"/>
    <w:rsid w:val="007852C6"/>
    <w:rsid w:val="00787417"/>
    <w:rsid w:val="00787F52"/>
    <w:rsid w:val="00792E95"/>
    <w:rsid w:val="00793FA1"/>
    <w:rsid w:val="00794944"/>
    <w:rsid w:val="00794E15"/>
    <w:rsid w:val="00795B2B"/>
    <w:rsid w:val="00797524"/>
    <w:rsid w:val="007A2EA9"/>
    <w:rsid w:val="007A7500"/>
    <w:rsid w:val="007B2084"/>
    <w:rsid w:val="007B2DB2"/>
    <w:rsid w:val="007B3659"/>
    <w:rsid w:val="007B6235"/>
    <w:rsid w:val="007C178A"/>
    <w:rsid w:val="007C1A83"/>
    <w:rsid w:val="007C282A"/>
    <w:rsid w:val="007E05F7"/>
    <w:rsid w:val="007F1C97"/>
    <w:rsid w:val="007F2B52"/>
    <w:rsid w:val="00800420"/>
    <w:rsid w:val="00801B33"/>
    <w:rsid w:val="00805C2F"/>
    <w:rsid w:val="008063EE"/>
    <w:rsid w:val="00817D41"/>
    <w:rsid w:val="00817DC1"/>
    <w:rsid w:val="00820789"/>
    <w:rsid w:val="00820994"/>
    <w:rsid w:val="008225EF"/>
    <w:rsid w:val="008231F0"/>
    <w:rsid w:val="00827F71"/>
    <w:rsid w:val="00830582"/>
    <w:rsid w:val="008333A8"/>
    <w:rsid w:val="00835C38"/>
    <w:rsid w:val="00837131"/>
    <w:rsid w:val="00837A26"/>
    <w:rsid w:val="00837DC1"/>
    <w:rsid w:val="00842811"/>
    <w:rsid w:val="00842A30"/>
    <w:rsid w:val="00845F6A"/>
    <w:rsid w:val="008506ED"/>
    <w:rsid w:val="00851230"/>
    <w:rsid w:val="00851BA1"/>
    <w:rsid w:val="00852E19"/>
    <w:rsid w:val="00852E39"/>
    <w:rsid w:val="00853009"/>
    <w:rsid w:val="008608D1"/>
    <w:rsid w:val="00861374"/>
    <w:rsid w:val="00864063"/>
    <w:rsid w:val="00871348"/>
    <w:rsid w:val="008743F2"/>
    <w:rsid w:val="00875F04"/>
    <w:rsid w:val="00880C18"/>
    <w:rsid w:val="00881D77"/>
    <w:rsid w:val="008861A8"/>
    <w:rsid w:val="00886A80"/>
    <w:rsid w:val="00893D00"/>
    <w:rsid w:val="008963B8"/>
    <w:rsid w:val="0089658C"/>
    <w:rsid w:val="008A3D95"/>
    <w:rsid w:val="008A4841"/>
    <w:rsid w:val="008A620F"/>
    <w:rsid w:val="008B4844"/>
    <w:rsid w:val="008B4946"/>
    <w:rsid w:val="008B5977"/>
    <w:rsid w:val="008B597E"/>
    <w:rsid w:val="008B63FA"/>
    <w:rsid w:val="008C3CAB"/>
    <w:rsid w:val="008C6659"/>
    <w:rsid w:val="008C7F06"/>
    <w:rsid w:val="008D0BEE"/>
    <w:rsid w:val="008D396D"/>
    <w:rsid w:val="008D44FE"/>
    <w:rsid w:val="008D6712"/>
    <w:rsid w:val="008E2C4A"/>
    <w:rsid w:val="008E43BD"/>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5438"/>
    <w:rsid w:val="00981AA1"/>
    <w:rsid w:val="00981D89"/>
    <w:rsid w:val="0098265E"/>
    <w:rsid w:val="00982C95"/>
    <w:rsid w:val="00987BFF"/>
    <w:rsid w:val="00994BF9"/>
    <w:rsid w:val="009972A6"/>
    <w:rsid w:val="009A25AA"/>
    <w:rsid w:val="009A2B15"/>
    <w:rsid w:val="009A389C"/>
    <w:rsid w:val="009A6161"/>
    <w:rsid w:val="009B40F5"/>
    <w:rsid w:val="009B4859"/>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5743"/>
    <w:rsid w:val="00A15931"/>
    <w:rsid w:val="00A239D9"/>
    <w:rsid w:val="00A23D81"/>
    <w:rsid w:val="00A304DD"/>
    <w:rsid w:val="00A33BF2"/>
    <w:rsid w:val="00A37375"/>
    <w:rsid w:val="00A51E84"/>
    <w:rsid w:val="00A53E41"/>
    <w:rsid w:val="00A53FC0"/>
    <w:rsid w:val="00A62B4C"/>
    <w:rsid w:val="00A6360F"/>
    <w:rsid w:val="00A65482"/>
    <w:rsid w:val="00A655F1"/>
    <w:rsid w:val="00A7178B"/>
    <w:rsid w:val="00A77C0C"/>
    <w:rsid w:val="00A82FB7"/>
    <w:rsid w:val="00A8531E"/>
    <w:rsid w:val="00A90946"/>
    <w:rsid w:val="00AA1A82"/>
    <w:rsid w:val="00AA3569"/>
    <w:rsid w:val="00AA361E"/>
    <w:rsid w:val="00AB189E"/>
    <w:rsid w:val="00AB4EC5"/>
    <w:rsid w:val="00AB5ECB"/>
    <w:rsid w:val="00AC0D20"/>
    <w:rsid w:val="00AC57F4"/>
    <w:rsid w:val="00AC5E5A"/>
    <w:rsid w:val="00AC608A"/>
    <w:rsid w:val="00AC685E"/>
    <w:rsid w:val="00AC6B0C"/>
    <w:rsid w:val="00AD5E38"/>
    <w:rsid w:val="00AE04B6"/>
    <w:rsid w:val="00AE06C5"/>
    <w:rsid w:val="00AE090F"/>
    <w:rsid w:val="00AE0F63"/>
    <w:rsid w:val="00AE1CDD"/>
    <w:rsid w:val="00AE7717"/>
    <w:rsid w:val="00AF099C"/>
    <w:rsid w:val="00AF1AA7"/>
    <w:rsid w:val="00AF1FD5"/>
    <w:rsid w:val="00AF23A3"/>
    <w:rsid w:val="00AF3F3D"/>
    <w:rsid w:val="00AF3FBE"/>
    <w:rsid w:val="00AF649B"/>
    <w:rsid w:val="00B0046A"/>
    <w:rsid w:val="00B067F6"/>
    <w:rsid w:val="00B06CF6"/>
    <w:rsid w:val="00B07DDD"/>
    <w:rsid w:val="00B101CA"/>
    <w:rsid w:val="00B13727"/>
    <w:rsid w:val="00B17348"/>
    <w:rsid w:val="00B17BCF"/>
    <w:rsid w:val="00B2263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6AD1"/>
    <w:rsid w:val="00B820A9"/>
    <w:rsid w:val="00B84D85"/>
    <w:rsid w:val="00B86A1B"/>
    <w:rsid w:val="00B92265"/>
    <w:rsid w:val="00B93F9E"/>
    <w:rsid w:val="00BA1953"/>
    <w:rsid w:val="00BA41CC"/>
    <w:rsid w:val="00BB1688"/>
    <w:rsid w:val="00BB3A6C"/>
    <w:rsid w:val="00BB40D4"/>
    <w:rsid w:val="00BC04B4"/>
    <w:rsid w:val="00BC6BFD"/>
    <w:rsid w:val="00BD239F"/>
    <w:rsid w:val="00BD27A4"/>
    <w:rsid w:val="00BD36E7"/>
    <w:rsid w:val="00BD40EC"/>
    <w:rsid w:val="00BE0C99"/>
    <w:rsid w:val="00BE520D"/>
    <w:rsid w:val="00BF09ED"/>
    <w:rsid w:val="00BF56BF"/>
    <w:rsid w:val="00BF665D"/>
    <w:rsid w:val="00C10A35"/>
    <w:rsid w:val="00C1655E"/>
    <w:rsid w:val="00C17CA0"/>
    <w:rsid w:val="00C35FA3"/>
    <w:rsid w:val="00C42F14"/>
    <w:rsid w:val="00C53E8D"/>
    <w:rsid w:val="00C57C03"/>
    <w:rsid w:val="00C638FB"/>
    <w:rsid w:val="00C64946"/>
    <w:rsid w:val="00C64AEF"/>
    <w:rsid w:val="00C66F6A"/>
    <w:rsid w:val="00C67E66"/>
    <w:rsid w:val="00C7349C"/>
    <w:rsid w:val="00C76238"/>
    <w:rsid w:val="00C77468"/>
    <w:rsid w:val="00C813B3"/>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D7E"/>
    <w:rsid w:val="00CD6F12"/>
    <w:rsid w:val="00CD7E42"/>
    <w:rsid w:val="00CE1A3F"/>
    <w:rsid w:val="00CE7027"/>
    <w:rsid w:val="00CF021F"/>
    <w:rsid w:val="00CF1546"/>
    <w:rsid w:val="00CF6149"/>
    <w:rsid w:val="00CF7FBA"/>
    <w:rsid w:val="00D02C1D"/>
    <w:rsid w:val="00D116F8"/>
    <w:rsid w:val="00D247B8"/>
    <w:rsid w:val="00D422BB"/>
    <w:rsid w:val="00D449AD"/>
    <w:rsid w:val="00D461ED"/>
    <w:rsid w:val="00D462A8"/>
    <w:rsid w:val="00D479CF"/>
    <w:rsid w:val="00D51810"/>
    <w:rsid w:val="00D52CE9"/>
    <w:rsid w:val="00D60FEA"/>
    <w:rsid w:val="00D6676D"/>
    <w:rsid w:val="00D77FC3"/>
    <w:rsid w:val="00D805C6"/>
    <w:rsid w:val="00D83D7F"/>
    <w:rsid w:val="00D85B1D"/>
    <w:rsid w:val="00D8647C"/>
    <w:rsid w:val="00D94C19"/>
    <w:rsid w:val="00DA0436"/>
    <w:rsid w:val="00DA0669"/>
    <w:rsid w:val="00DA1CBE"/>
    <w:rsid w:val="00DA5B0E"/>
    <w:rsid w:val="00DB1666"/>
    <w:rsid w:val="00DB17AD"/>
    <w:rsid w:val="00DB1D7C"/>
    <w:rsid w:val="00DC3816"/>
    <w:rsid w:val="00DC623A"/>
    <w:rsid w:val="00DD3EDD"/>
    <w:rsid w:val="00DE2CE3"/>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72F37"/>
    <w:rsid w:val="00E7622D"/>
    <w:rsid w:val="00E81DF1"/>
    <w:rsid w:val="00E8260F"/>
    <w:rsid w:val="00E82918"/>
    <w:rsid w:val="00E8709C"/>
    <w:rsid w:val="00E87709"/>
    <w:rsid w:val="00E96821"/>
    <w:rsid w:val="00EA0DBD"/>
    <w:rsid w:val="00EA3AD3"/>
    <w:rsid w:val="00EB2B47"/>
    <w:rsid w:val="00EB2ECD"/>
    <w:rsid w:val="00EB5CCE"/>
    <w:rsid w:val="00EC0F53"/>
    <w:rsid w:val="00EC1DCF"/>
    <w:rsid w:val="00EC28F9"/>
    <w:rsid w:val="00EC66D3"/>
    <w:rsid w:val="00EE3E70"/>
    <w:rsid w:val="00EE586D"/>
    <w:rsid w:val="00EF323F"/>
    <w:rsid w:val="00EF3363"/>
    <w:rsid w:val="00EF3B8F"/>
    <w:rsid w:val="00EF6673"/>
    <w:rsid w:val="00F00423"/>
    <w:rsid w:val="00F04C77"/>
    <w:rsid w:val="00F225D5"/>
    <w:rsid w:val="00F3420A"/>
    <w:rsid w:val="00F34D02"/>
    <w:rsid w:val="00F40987"/>
    <w:rsid w:val="00F40AB1"/>
    <w:rsid w:val="00F425A5"/>
    <w:rsid w:val="00F42642"/>
    <w:rsid w:val="00F55307"/>
    <w:rsid w:val="00F55FDE"/>
    <w:rsid w:val="00F57954"/>
    <w:rsid w:val="00F57AA3"/>
    <w:rsid w:val="00F60AED"/>
    <w:rsid w:val="00F61E9F"/>
    <w:rsid w:val="00F62E7D"/>
    <w:rsid w:val="00F64A14"/>
    <w:rsid w:val="00F70A51"/>
    <w:rsid w:val="00F717EE"/>
    <w:rsid w:val="00F71D28"/>
    <w:rsid w:val="00F7267E"/>
    <w:rsid w:val="00F7716E"/>
    <w:rsid w:val="00F96926"/>
    <w:rsid w:val="00FA6C71"/>
    <w:rsid w:val="00FB0D10"/>
    <w:rsid w:val="00FB11D6"/>
    <w:rsid w:val="00FB2AA0"/>
    <w:rsid w:val="00FB4130"/>
    <w:rsid w:val="00FB4C1F"/>
    <w:rsid w:val="00FB4C35"/>
    <w:rsid w:val="00FB51B5"/>
    <w:rsid w:val="00FB584A"/>
    <w:rsid w:val="00FB74AF"/>
    <w:rsid w:val="00FB7830"/>
    <w:rsid w:val="00FC135F"/>
    <w:rsid w:val="00FC4FB6"/>
    <w:rsid w:val="00FD0A4B"/>
    <w:rsid w:val="00FD0EC4"/>
    <w:rsid w:val="00FD7CBE"/>
    <w:rsid w:val="00FE161B"/>
    <w:rsid w:val="00FE3E99"/>
    <w:rsid w:val="00FE6E57"/>
    <w:rsid w:val="00FE77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colormenu v:ext="edit" strokecolor="none"/>
    </o:shapedefaults>
    <o:shapelayout v:ext="edit">
      <o:idmap v:ext="edit" data="1"/>
    </o:shapelayout>
  </w:shapeDefaults>
  <w:decimalSymbol w:val=","/>
  <w:listSeparator w:val=";"/>
  <w14:docId w14:val="41E1E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Arial" w:hAnsi="Arial" w:cs="Times New Roman"/>
      <w:bCs/>
      <w:i/>
      <w:sz w:val="16"/>
      <w:szCs w:val="16"/>
      <w:lang w:val="en-GB" w:eastAsia="de-DE" w:bidi="ar-SA"/>
    </w:rPr>
  </w:style>
  <w:style w:type="character" w:customStyle="1" w:styleId="berschrift5Zchn">
    <w:name w:val="Überschrift 5 Zchn"/>
    <w:link w:val="berschrift5"/>
    <w:uiPriority w:val="99"/>
    <w:semiHidden/>
    <w:locked/>
    <w:rsid w:val="00BF09ED"/>
    <w:rPr>
      <w:rFonts w:ascii="Arial" w:hAnsi="Arial" w:cs="Times New Roman"/>
      <w:bCs/>
      <w:i/>
      <w:sz w:val="16"/>
      <w:szCs w:val="16"/>
      <w:lang w:val="en-GB" w:eastAsia="de-DE" w:bidi="ar-SA"/>
    </w:rPr>
  </w:style>
  <w:style w:type="character" w:customStyle="1" w:styleId="berschrift6Zchn">
    <w:name w:val="Überschrift 6 Zchn"/>
    <w:link w:val="berschrift6"/>
    <w:uiPriority w:val="99"/>
    <w:semiHidden/>
    <w:locked/>
    <w:rsid w:val="00BF09ED"/>
    <w:rPr>
      <w:rFonts w:ascii="Arial" w:hAnsi="Arial" w:cs="Times New Roman"/>
      <w:bCs/>
      <w:i/>
      <w:sz w:val="16"/>
      <w:szCs w:val="16"/>
      <w:lang w:val="en-GB" w:eastAsia="de-DE" w:bidi="ar-SA"/>
    </w:rPr>
  </w:style>
  <w:style w:type="character" w:customStyle="1" w:styleId="berschrift7Zchn">
    <w:name w:val="Überschrift 7 Zchn"/>
    <w:link w:val="berschrift7"/>
    <w:uiPriority w:val="99"/>
    <w:semiHidden/>
    <w:locked/>
    <w:rsid w:val="00BF09ED"/>
    <w:rPr>
      <w:rFonts w:ascii="Arial" w:hAnsi="Arial" w:cs="Times New Roman"/>
      <w:bCs/>
      <w:i/>
      <w:sz w:val="16"/>
      <w:szCs w:val="16"/>
      <w:lang w:val="en-GB" w:eastAsia="de-DE" w:bidi="ar-SA"/>
    </w:rPr>
  </w:style>
  <w:style w:type="character" w:customStyle="1" w:styleId="berschrift8Zchn">
    <w:name w:val="Überschrift 8 Zchn"/>
    <w:link w:val="berschrift8"/>
    <w:uiPriority w:val="99"/>
    <w:semiHidden/>
    <w:locked/>
    <w:rsid w:val="00BF09ED"/>
    <w:rPr>
      <w:rFonts w:ascii="Arial" w:hAnsi="Arial" w:cs="Times New Roman"/>
      <w:bCs/>
      <w:i/>
      <w:sz w:val="16"/>
      <w:szCs w:val="16"/>
      <w:lang w:val="en-GB" w:eastAsia="de-DE" w:bidi="ar-SA"/>
    </w:rPr>
  </w:style>
  <w:style w:type="character" w:customStyle="1" w:styleId="berschrift9Zchn">
    <w:name w:val="Überschrift 9 Zchn"/>
    <w:link w:val="berschrift9"/>
    <w:uiPriority w:val="99"/>
    <w:semiHidden/>
    <w:locked/>
    <w:rsid w:val="00BF09ED"/>
    <w:rPr>
      <w:rFonts w:ascii="Arial" w:hAnsi="Arial" w:cs="Times New Roman"/>
      <w:bCs/>
      <w:i/>
      <w:sz w:val="16"/>
      <w:szCs w:val="16"/>
      <w:lang w:val="en-GB"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3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329162">
      <w:bodyDiv w:val="1"/>
      <w:marLeft w:val="0"/>
      <w:marRight w:val="0"/>
      <w:marTop w:val="0"/>
      <w:marBottom w:val="0"/>
      <w:divBdr>
        <w:top w:val="none" w:sz="0" w:space="0" w:color="auto"/>
        <w:left w:val="none" w:sz="0" w:space="0" w:color="auto"/>
        <w:bottom w:val="none" w:sz="0" w:space="0" w:color="auto"/>
        <w:right w:val="none" w:sz="0" w:space="0" w:color="auto"/>
      </w:divBdr>
    </w:div>
    <w:div w:id="1819808468">
      <w:marLeft w:val="0"/>
      <w:marRight w:val="0"/>
      <w:marTop w:val="0"/>
      <w:marBottom w:val="0"/>
      <w:divBdr>
        <w:top w:val="none" w:sz="0" w:space="0" w:color="auto"/>
        <w:left w:val="none" w:sz="0" w:space="0" w:color="auto"/>
        <w:bottom w:val="none" w:sz="0" w:space="0" w:color="auto"/>
        <w:right w:val="none" w:sz="0" w:space="0" w:color="auto"/>
      </w:divBdr>
    </w:div>
    <w:div w:id="1819808469">
      <w:marLeft w:val="0"/>
      <w:marRight w:val="0"/>
      <w:marTop w:val="0"/>
      <w:marBottom w:val="0"/>
      <w:divBdr>
        <w:top w:val="none" w:sz="0" w:space="0" w:color="auto"/>
        <w:left w:val="none" w:sz="0" w:space="0" w:color="auto"/>
        <w:bottom w:val="none" w:sz="0" w:space="0" w:color="auto"/>
        <w:right w:val="none" w:sz="0" w:space="0" w:color="auto"/>
      </w:divBdr>
    </w:div>
    <w:div w:id="1819808470">
      <w:marLeft w:val="0"/>
      <w:marRight w:val="0"/>
      <w:marTop w:val="0"/>
      <w:marBottom w:val="0"/>
      <w:divBdr>
        <w:top w:val="none" w:sz="0" w:space="0" w:color="auto"/>
        <w:left w:val="none" w:sz="0" w:space="0" w:color="auto"/>
        <w:bottom w:val="none" w:sz="0" w:space="0" w:color="auto"/>
        <w:right w:val="none" w:sz="0" w:space="0" w:color="auto"/>
      </w:divBdr>
    </w:div>
    <w:div w:id="1819808471">
      <w:marLeft w:val="0"/>
      <w:marRight w:val="0"/>
      <w:marTop w:val="0"/>
      <w:marBottom w:val="0"/>
      <w:divBdr>
        <w:top w:val="none" w:sz="0" w:space="0" w:color="auto"/>
        <w:left w:val="none" w:sz="0" w:space="0" w:color="auto"/>
        <w:bottom w:val="none" w:sz="0" w:space="0" w:color="auto"/>
        <w:right w:val="none" w:sz="0" w:space="0" w:color="auto"/>
      </w:divBdr>
    </w:div>
    <w:div w:id="1819808472">
      <w:marLeft w:val="0"/>
      <w:marRight w:val="0"/>
      <w:marTop w:val="0"/>
      <w:marBottom w:val="0"/>
      <w:divBdr>
        <w:top w:val="none" w:sz="0" w:space="0" w:color="auto"/>
        <w:left w:val="none" w:sz="0" w:space="0" w:color="auto"/>
        <w:bottom w:val="none" w:sz="0" w:space="0" w:color="auto"/>
        <w:right w:val="none" w:sz="0" w:space="0" w:color="auto"/>
      </w:divBdr>
    </w:div>
    <w:div w:id="1819808473">
      <w:marLeft w:val="0"/>
      <w:marRight w:val="0"/>
      <w:marTop w:val="0"/>
      <w:marBottom w:val="0"/>
      <w:divBdr>
        <w:top w:val="none" w:sz="0" w:space="0" w:color="auto"/>
        <w:left w:val="none" w:sz="0" w:space="0" w:color="auto"/>
        <w:bottom w:val="none" w:sz="0" w:space="0" w:color="auto"/>
        <w:right w:val="none" w:sz="0" w:space="0" w:color="auto"/>
      </w:divBdr>
    </w:div>
    <w:div w:id="1819808474">
      <w:marLeft w:val="0"/>
      <w:marRight w:val="0"/>
      <w:marTop w:val="0"/>
      <w:marBottom w:val="0"/>
      <w:divBdr>
        <w:top w:val="none" w:sz="0" w:space="0" w:color="auto"/>
        <w:left w:val="none" w:sz="0" w:space="0" w:color="auto"/>
        <w:bottom w:val="none" w:sz="0" w:space="0" w:color="auto"/>
        <w:right w:val="none" w:sz="0" w:space="0" w:color="auto"/>
      </w:divBdr>
    </w:div>
    <w:div w:id="1819808475">
      <w:marLeft w:val="0"/>
      <w:marRight w:val="0"/>
      <w:marTop w:val="0"/>
      <w:marBottom w:val="0"/>
      <w:divBdr>
        <w:top w:val="none" w:sz="0" w:space="0" w:color="auto"/>
        <w:left w:val="none" w:sz="0" w:space="0" w:color="auto"/>
        <w:bottom w:val="none" w:sz="0" w:space="0" w:color="auto"/>
        <w:right w:val="none" w:sz="0" w:space="0" w:color="auto"/>
      </w:divBdr>
    </w:div>
    <w:div w:id="1819808476">
      <w:marLeft w:val="0"/>
      <w:marRight w:val="0"/>
      <w:marTop w:val="0"/>
      <w:marBottom w:val="0"/>
      <w:divBdr>
        <w:top w:val="none" w:sz="0" w:space="0" w:color="auto"/>
        <w:left w:val="none" w:sz="0" w:space="0" w:color="auto"/>
        <w:bottom w:val="none" w:sz="0" w:space="0" w:color="auto"/>
        <w:right w:val="none" w:sz="0" w:space="0" w:color="auto"/>
      </w:divBdr>
    </w:div>
    <w:div w:id="1819808477">
      <w:marLeft w:val="0"/>
      <w:marRight w:val="0"/>
      <w:marTop w:val="0"/>
      <w:marBottom w:val="0"/>
      <w:divBdr>
        <w:top w:val="none" w:sz="0" w:space="0" w:color="auto"/>
        <w:left w:val="none" w:sz="0" w:space="0" w:color="auto"/>
        <w:bottom w:val="none" w:sz="0" w:space="0" w:color="auto"/>
        <w:right w:val="none" w:sz="0" w:space="0" w:color="auto"/>
      </w:divBdr>
    </w:div>
    <w:div w:id="1819808478">
      <w:marLeft w:val="0"/>
      <w:marRight w:val="0"/>
      <w:marTop w:val="0"/>
      <w:marBottom w:val="0"/>
      <w:divBdr>
        <w:top w:val="none" w:sz="0" w:space="0" w:color="auto"/>
        <w:left w:val="none" w:sz="0" w:space="0" w:color="auto"/>
        <w:bottom w:val="none" w:sz="0" w:space="0" w:color="auto"/>
        <w:right w:val="none" w:sz="0" w:space="0" w:color="auto"/>
      </w:divBdr>
    </w:div>
    <w:div w:id="1819808479">
      <w:marLeft w:val="0"/>
      <w:marRight w:val="0"/>
      <w:marTop w:val="0"/>
      <w:marBottom w:val="0"/>
      <w:divBdr>
        <w:top w:val="none" w:sz="0" w:space="0" w:color="auto"/>
        <w:left w:val="none" w:sz="0" w:space="0" w:color="auto"/>
        <w:bottom w:val="none" w:sz="0" w:space="0" w:color="auto"/>
        <w:right w:val="none" w:sz="0" w:space="0" w:color="auto"/>
      </w:divBdr>
    </w:div>
    <w:div w:id="1819808480">
      <w:marLeft w:val="0"/>
      <w:marRight w:val="0"/>
      <w:marTop w:val="0"/>
      <w:marBottom w:val="0"/>
      <w:divBdr>
        <w:top w:val="none" w:sz="0" w:space="0" w:color="auto"/>
        <w:left w:val="none" w:sz="0" w:space="0" w:color="auto"/>
        <w:bottom w:val="none" w:sz="0" w:space="0" w:color="auto"/>
        <w:right w:val="none" w:sz="0" w:space="0" w:color="auto"/>
      </w:divBdr>
    </w:div>
    <w:div w:id="1819808481">
      <w:marLeft w:val="0"/>
      <w:marRight w:val="0"/>
      <w:marTop w:val="0"/>
      <w:marBottom w:val="0"/>
      <w:divBdr>
        <w:top w:val="none" w:sz="0" w:space="0" w:color="auto"/>
        <w:left w:val="none" w:sz="0" w:space="0" w:color="auto"/>
        <w:bottom w:val="none" w:sz="0" w:space="0" w:color="auto"/>
        <w:right w:val="none" w:sz="0" w:space="0" w:color="auto"/>
      </w:divBdr>
    </w:div>
    <w:div w:id="1819808482">
      <w:marLeft w:val="0"/>
      <w:marRight w:val="0"/>
      <w:marTop w:val="0"/>
      <w:marBottom w:val="0"/>
      <w:divBdr>
        <w:top w:val="none" w:sz="0" w:space="0" w:color="auto"/>
        <w:left w:val="none" w:sz="0" w:space="0" w:color="auto"/>
        <w:bottom w:val="none" w:sz="0" w:space="0" w:color="auto"/>
        <w:right w:val="none" w:sz="0" w:space="0" w:color="auto"/>
      </w:divBdr>
    </w:div>
    <w:div w:id="1819808483">
      <w:marLeft w:val="0"/>
      <w:marRight w:val="0"/>
      <w:marTop w:val="0"/>
      <w:marBottom w:val="0"/>
      <w:divBdr>
        <w:top w:val="none" w:sz="0" w:space="0" w:color="auto"/>
        <w:left w:val="none" w:sz="0" w:space="0" w:color="auto"/>
        <w:bottom w:val="none" w:sz="0" w:space="0" w:color="auto"/>
        <w:right w:val="none" w:sz="0" w:space="0" w:color="auto"/>
      </w:divBdr>
    </w:div>
    <w:div w:id="1819808484">
      <w:marLeft w:val="0"/>
      <w:marRight w:val="0"/>
      <w:marTop w:val="0"/>
      <w:marBottom w:val="0"/>
      <w:divBdr>
        <w:top w:val="none" w:sz="0" w:space="0" w:color="auto"/>
        <w:left w:val="none" w:sz="0" w:space="0" w:color="auto"/>
        <w:bottom w:val="none" w:sz="0" w:space="0" w:color="auto"/>
        <w:right w:val="none" w:sz="0" w:space="0" w:color="auto"/>
      </w:divBdr>
    </w:div>
    <w:div w:id="1819808485">
      <w:marLeft w:val="0"/>
      <w:marRight w:val="0"/>
      <w:marTop w:val="0"/>
      <w:marBottom w:val="0"/>
      <w:divBdr>
        <w:top w:val="none" w:sz="0" w:space="0" w:color="auto"/>
        <w:left w:val="none" w:sz="0" w:space="0" w:color="auto"/>
        <w:bottom w:val="none" w:sz="0" w:space="0" w:color="auto"/>
        <w:right w:val="none" w:sz="0" w:space="0" w:color="auto"/>
      </w:divBdr>
    </w:div>
    <w:div w:id="1819808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BDB5788D-71C1-4F15-A693-0EF589F9DDF3}"/>
</file>

<file path=customXml/itemProps2.xml><?xml version="1.0" encoding="utf-8"?>
<ds:datastoreItem xmlns:ds="http://schemas.openxmlformats.org/officeDocument/2006/customXml" ds:itemID="{7CF4CF67-56E5-473D-9312-222E5692BA3D}"/>
</file>

<file path=customXml/itemProps3.xml><?xml version="1.0" encoding="utf-8"?>
<ds:datastoreItem xmlns:ds="http://schemas.openxmlformats.org/officeDocument/2006/customXml" ds:itemID="{6C2F4193-2CEA-4A6E-BAF6-4E357B931123}"/>
</file>

<file path=docProps/app.xml><?xml version="1.0" encoding="utf-8"?>
<Properties xmlns="http://schemas.openxmlformats.org/officeDocument/2006/extended-properties" xmlns:vt="http://schemas.openxmlformats.org/officeDocument/2006/docPropsVTypes">
  <Template>Normal.dotm</Template>
  <TotalTime>0</TotalTime>
  <Pages>6</Pages>
  <Words>1073</Words>
  <Characters>6761</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2021-02-24T13:51:00Z</dcterms:created>
  <dcterms:modified xsi:type="dcterms:W3CDTF">2021-02-24T13:52:00Z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